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805B" w14:textId="21EEEF95" w:rsidR="002B46AE" w:rsidRDefault="002B46AE" w:rsidP="00B73FC6">
      <w:pPr>
        <w:jc w:val="center"/>
        <w:rPr>
          <w:rFonts w:cs="Arial"/>
          <w:b/>
          <w:smallCaps/>
          <w:color w:val="00437F"/>
          <w:sz w:val="72"/>
          <w:szCs w:val="72"/>
        </w:rPr>
      </w:pPr>
      <w:r>
        <w:rPr>
          <w:rFonts w:cs="Arial"/>
          <w:noProof/>
          <w:snapToGrid/>
          <w:color w:val="000000"/>
          <w:sz w:val="20"/>
        </w:rPr>
        <w:drawing>
          <wp:anchor distT="0" distB="0" distL="114300" distR="114300" simplePos="0" relativeHeight="251658240" behindDoc="0" locked="0" layoutInCell="1" allowOverlap="1" wp14:anchorId="78B92C45" wp14:editId="628509CF">
            <wp:simplePos x="0" y="0"/>
            <wp:positionH relativeFrom="margin">
              <wp:align>center</wp:align>
            </wp:positionH>
            <wp:positionV relativeFrom="paragraph">
              <wp:posOffset>299578</wp:posOffset>
            </wp:positionV>
            <wp:extent cx="3657600" cy="1019390"/>
            <wp:effectExtent l="0" t="0" r="0" b="0"/>
            <wp:wrapNone/>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1019390"/>
                    </a:xfrm>
                    <a:prstGeom prst="rect">
                      <a:avLst/>
                    </a:prstGeom>
                  </pic:spPr>
                </pic:pic>
              </a:graphicData>
            </a:graphic>
            <wp14:sizeRelH relativeFrom="page">
              <wp14:pctWidth>0</wp14:pctWidth>
            </wp14:sizeRelH>
            <wp14:sizeRelV relativeFrom="page">
              <wp14:pctHeight>0</wp14:pctHeight>
            </wp14:sizeRelV>
          </wp:anchor>
        </w:drawing>
      </w:r>
    </w:p>
    <w:p w14:paraId="566CE4B0" w14:textId="0E6EE8B6" w:rsidR="002B46AE" w:rsidRDefault="002B46AE" w:rsidP="00B73FC6">
      <w:pPr>
        <w:jc w:val="center"/>
        <w:rPr>
          <w:rFonts w:cs="Arial"/>
          <w:b/>
          <w:smallCaps/>
          <w:color w:val="00437F"/>
          <w:sz w:val="72"/>
          <w:szCs w:val="72"/>
        </w:rPr>
      </w:pPr>
    </w:p>
    <w:p w14:paraId="4FE23741" w14:textId="77777777" w:rsidR="00DC230B" w:rsidRDefault="00DC230B" w:rsidP="00B73FC6">
      <w:pPr>
        <w:jc w:val="center"/>
        <w:rPr>
          <w:rFonts w:cs="Arial"/>
          <w:b/>
          <w:smallCaps/>
          <w:color w:val="00437F"/>
          <w:sz w:val="72"/>
          <w:szCs w:val="72"/>
        </w:rPr>
      </w:pPr>
    </w:p>
    <w:p w14:paraId="17F2CC51" w14:textId="7131536C" w:rsidR="007C296B" w:rsidRPr="007C296B" w:rsidRDefault="007C296B" w:rsidP="00B73FC6">
      <w:pPr>
        <w:jc w:val="center"/>
        <w:rPr>
          <w:rFonts w:cs="Arial"/>
          <w:b/>
          <w:smallCaps/>
          <w:color w:val="00437F"/>
          <w:sz w:val="72"/>
          <w:szCs w:val="72"/>
        </w:rPr>
      </w:pPr>
      <w:r w:rsidRPr="007C296B">
        <w:rPr>
          <w:rFonts w:cs="Arial"/>
          <w:b/>
          <w:smallCaps/>
          <w:color w:val="00437F"/>
          <w:sz w:val="72"/>
          <w:szCs w:val="72"/>
        </w:rPr>
        <w:t>ROA Department of</w:t>
      </w:r>
    </w:p>
    <w:p w14:paraId="2229E489" w14:textId="2201F78C" w:rsidR="007C296B" w:rsidRPr="007C296B" w:rsidRDefault="007C296B" w:rsidP="00B73FC6">
      <w:pPr>
        <w:jc w:val="center"/>
        <w:rPr>
          <w:rFonts w:cs="Arial"/>
          <w:b/>
          <w:smallCaps/>
          <w:color w:val="00437F"/>
          <w:sz w:val="72"/>
          <w:szCs w:val="72"/>
        </w:rPr>
      </w:pPr>
      <w:r w:rsidRPr="007C296B">
        <w:rPr>
          <w:rFonts w:cs="Arial"/>
          <w:b/>
          <w:smallCaps/>
          <w:color w:val="00437F"/>
          <w:sz w:val="72"/>
          <w:szCs w:val="72"/>
        </w:rPr>
        <w:t>Name of Dept</w:t>
      </w:r>
    </w:p>
    <w:p w14:paraId="67A15DC8" w14:textId="412E4CF6" w:rsidR="007C296B" w:rsidRDefault="007C296B" w:rsidP="00B73FC6">
      <w:pPr>
        <w:jc w:val="center"/>
        <w:rPr>
          <w:rFonts w:cs="Arial"/>
          <w:b/>
          <w:smallCaps/>
          <w:color w:val="00437F"/>
          <w:sz w:val="96"/>
          <w:szCs w:val="96"/>
        </w:rPr>
      </w:pPr>
    </w:p>
    <w:p w14:paraId="2A297B8A" w14:textId="29FC2393" w:rsidR="00403BC2" w:rsidRPr="002B46AE" w:rsidRDefault="00B73FC6" w:rsidP="00B73FC6">
      <w:pPr>
        <w:jc w:val="center"/>
        <w:rPr>
          <w:rFonts w:cs="Arial"/>
          <w:b/>
          <w:smallCaps/>
          <w:color w:val="CB2937"/>
          <w:sz w:val="96"/>
          <w:szCs w:val="96"/>
        </w:rPr>
      </w:pPr>
      <w:r w:rsidRPr="002B46AE">
        <w:rPr>
          <w:rFonts w:cs="Arial"/>
          <w:b/>
          <w:smallCaps/>
          <w:color w:val="CB2937"/>
          <w:sz w:val="96"/>
          <w:szCs w:val="96"/>
        </w:rPr>
        <w:t xml:space="preserve">Governing </w:t>
      </w:r>
    </w:p>
    <w:p w14:paraId="1475297D" w14:textId="647796ED" w:rsidR="00B73FC6" w:rsidRPr="002B46AE" w:rsidRDefault="00B73FC6" w:rsidP="00B73FC6">
      <w:pPr>
        <w:jc w:val="center"/>
        <w:rPr>
          <w:rFonts w:cs="Arial"/>
          <w:b/>
          <w:smallCaps/>
          <w:color w:val="CB2937"/>
          <w:sz w:val="96"/>
          <w:szCs w:val="96"/>
        </w:rPr>
      </w:pPr>
      <w:r w:rsidRPr="002B46AE">
        <w:rPr>
          <w:rFonts w:cs="Arial"/>
          <w:b/>
          <w:smallCaps/>
          <w:color w:val="CB2937"/>
          <w:sz w:val="96"/>
          <w:szCs w:val="96"/>
        </w:rPr>
        <w:t>Instruments</w:t>
      </w:r>
    </w:p>
    <w:p w14:paraId="6DC55768" w14:textId="43FB7CC8" w:rsidR="00B73FC6" w:rsidRPr="00240392" w:rsidRDefault="00B73FC6" w:rsidP="00B73FC6">
      <w:pPr>
        <w:jc w:val="center"/>
        <w:rPr>
          <w:rFonts w:cs="Arial"/>
          <w:b/>
          <w:smallCaps/>
          <w:sz w:val="40"/>
        </w:rPr>
      </w:pPr>
    </w:p>
    <w:p w14:paraId="509FC831" w14:textId="44D02FF3" w:rsidR="00B73FC6" w:rsidRPr="00E3639F" w:rsidRDefault="00B73FC6" w:rsidP="00FD26C9">
      <w:pPr>
        <w:spacing w:before="120"/>
        <w:jc w:val="center"/>
        <w:rPr>
          <w:rFonts w:cs="Arial"/>
          <w:b/>
          <w:smallCaps/>
          <w:sz w:val="48"/>
          <w:szCs w:val="48"/>
        </w:rPr>
      </w:pPr>
      <w:r w:rsidRPr="00E3639F">
        <w:rPr>
          <w:rFonts w:cs="Arial"/>
          <w:b/>
          <w:smallCaps/>
          <w:sz w:val="44"/>
          <w:szCs w:val="44"/>
        </w:rPr>
        <w:t>Constitution</w:t>
      </w:r>
    </w:p>
    <w:p w14:paraId="1CCFDE10" w14:textId="570E756D" w:rsidR="00B73FC6" w:rsidRPr="00E3639F" w:rsidRDefault="00B73FC6" w:rsidP="00FD26C9">
      <w:pPr>
        <w:jc w:val="center"/>
      </w:pPr>
      <w:r w:rsidRPr="00E3639F">
        <w:t>(</w:t>
      </w:r>
      <w:r w:rsidR="00E96001" w:rsidRPr="00E3639F">
        <w:t xml:space="preserve">Revised </w:t>
      </w:r>
      <w:r w:rsidR="007C296B">
        <w:t>MM/DD/YYYY</w:t>
      </w:r>
      <w:r w:rsidR="00E96001" w:rsidRPr="00E3639F">
        <w:t>)</w:t>
      </w:r>
    </w:p>
    <w:p w14:paraId="6D86D29E" w14:textId="3EF0D269" w:rsidR="00E96001" w:rsidRPr="00E3639F" w:rsidRDefault="00E96001" w:rsidP="00FD26C9">
      <w:pPr>
        <w:jc w:val="center"/>
        <w:rPr>
          <w:rFonts w:cs="Arial"/>
          <w:szCs w:val="36"/>
        </w:rPr>
      </w:pPr>
    </w:p>
    <w:p w14:paraId="684AEA30" w14:textId="26B2A17D" w:rsidR="00E96001" w:rsidRPr="00E3639F" w:rsidRDefault="00E96001" w:rsidP="00FD26C9">
      <w:pPr>
        <w:spacing w:before="120"/>
        <w:jc w:val="center"/>
        <w:rPr>
          <w:rFonts w:cs="Arial"/>
          <w:b/>
          <w:smallCaps/>
          <w:sz w:val="44"/>
          <w:szCs w:val="44"/>
        </w:rPr>
      </w:pPr>
      <w:r w:rsidRPr="00E3639F">
        <w:rPr>
          <w:rFonts w:cs="Arial"/>
          <w:b/>
          <w:smallCaps/>
          <w:sz w:val="44"/>
          <w:szCs w:val="44"/>
        </w:rPr>
        <w:t>Bylaws</w:t>
      </w:r>
    </w:p>
    <w:p w14:paraId="1D0717C5" w14:textId="1B2640BE" w:rsidR="00E96001" w:rsidRPr="00E3639F" w:rsidRDefault="00E96001" w:rsidP="00FD26C9">
      <w:pPr>
        <w:jc w:val="center"/>
      </w:pPr>
      <w:r w:rsidRPr="00E3639F">
        <w:t>(</w:t>
      </w:r>
      <w:r w:rsidR="00FA2789" w:rsidRPr="00E3639F">
        <w:t xml:space="preserve">Revised </w:t>
      </w:r>
      <w:r w:rsidR="007C296B">
        <w:t>MM/DD/YYYY</w:t>
      </w:r>
      <w:r w:rsidRPr="00E3639F">
        <w:t>)</w:t>
      </w:r>
    </w:p>
    <w:p w14:paraId="34279C5C" w14:textId="7884FF34" w:rsidR="00B73FC6" w:rsidRPr="00E3639F" w:rsidRDefault="00B73FC6" w:rsidP="00FD26C9">
      <w:pPr>
        <w:jc w:val="center"/>
        <w:rPr>
          <w:rFonts w:cs="Arial"/>
          <w:szCs w:val="36"/>
        </w:rPr>
      </w:pPr>
    </w:p>
    <w:p w14:paraId="6EA64D4F" w14:textId="3738FA68" w:rsidR="00E96001" w:rsidRPr="00E3639F" w:rsidRDefault="007C296B" w:rsidP="00FD26C9">
      <w:pPr>
        <w:spacing w:before="120"/>
        <w:jc w:val="center"/>
        <w:rPr>
          <w:rFonts w:cs="Arial"/>
          <w:b/>
          <w:smallCaps/>
          <w:sz w:val="44"/>
          <w:szCs w:val="44"/>
        </w:rPr>
      </w:pPr>
      <w:r>
        <w:rPr>
          <w:rFonts w:cs="Arial"/>
          <w:b/>
          <w:smallCaps/>
          <w:sz w:val="44"/>
          <w:szCs w:val="44"/>
        </w:rPr>
        <w:t>Department</w:t>
      </w:r>
      <w:r w:rsidR="00E96001" w:rsidRPr="00E3639F">
        <w:rPr>
          <w:rFonts w:cs="Arial"/>
          <w:b/>
          <w:smallCaps/>
          <w:sz w:val="44"/>
          <w:szCs w:val="44"/>
        </w:rPr>
        <w:t xml:space="preserve"> Policies</w:t>
      </w:r>
    </w:p>
    <w:p w14:paraId="7CF0D25F" w14:textId="00E4827B" w:rsidR="00E96001" w:rsidRPr="00240392" w:rsidRDefault="00E96001" w:rsidP="00FD26C9">
      <w:pPr>
        <w:jc w:val="center"/>
      </w:pPr>
      <w:r w:rsidRPr="00E3639F">
        <w:t>(</w:t>
      </w:r>
      <w:r w:rsidR="00E32D55" w:rsidRPr="00E3639F">
        <w:t xml:space="preserve">Revised </w:t>
      </w:r>
      <w:r w:rsidR="007C296B">
        <w:t>MM/DD/YYYY)</w:t>
      </w:r>
    </w:p>
    <w:p w14:paraId="3DC37E53" w14:textId="77777777" w:rsidR="00DA55A2" w:rsidRPr="00240392" w:rsidRDefault="00DA55A2" w:rsidP="00FD26C9">
      <w:pPr>
        <w:jc w:val="center"/>
        <w:rPr>
          <w:rFonts w:cs="Arial"/>
          <w:szCs w:val="36"/>
        </w:rPr>
      </w:pPr>
    </w:p>
    <w:p w14:paraId="443B8E5F" w14:textId="77777777" w:rsidR="007C296B" w:rsidRDefault="007C296B" w:rsidP="00C0501A"/>
    <w:p w14:paraId="76914192" w14:textId="7DFE2937" w:rsidR="007C296B" w:rsidRDefault="007C296B" w:rsidP="00C0501A"/>
    <w:p w14:paraId="765F3738" w14:textId="77777777" w:rsidR="007C296B" w:rsidRDefault="007C296B" w:rsidP="00C0501A"/>
    <w:p w14:paraId="61A6CBDA" w14:textId="77777777" w:rsidR="007C296B" w:rsidRDefault="007C296B" w:rsidP="00C0501A"/>
    <w:p w14:paraId="041DDCEF" w14:textId="2B138373" w:rsidR="007C296B" w:rsidRDefault="007C296B" w:rsidP="00C0501A"/>
    <w:p w14:paraId="18A9FD1B" w14:textId="77777777" w:rsidR="007C296B" w:rsidRDefault="007C296B" w:rsidP="00C0501A"/>
    <w:p w14:paraId="0F9949BC" w14:textId="77777777" w:rsidR="007C296B" w:rsidRDefault="007C296B" w:rsidP="00C0501A"/>
    <w:p w14:paraId="6B822FEB" w14:textId="77777777" w:rsidR="007C296B" w:rsidRDefault="007C296B" w:rsidP="00C0501A"/>
    <w:p w14:paraId="3861F641" w14:textId="77777777" w:rsidR="007C296B" w:rsidRDefault="007C296B" w:rsidP="00C0501A"/>
    <w:p w14:paraId="6D25C1BE" w14:textId="77777777" w:rsidR="007C296B" w:rsidRDefault="007C296B" w:rsidP="00C0501A"/>
    <w:p w14:paraId="30B152AA" w14:textId="77777777" w:rsidR="007C296B" w:rsidRDefault="007C296B" w:rsidP="00C0501A"/>
    <w:p w14:paraId="27D80FEF" w14:textId="35ECECCB" w:rsidR="00633D7F" w:rsidRPr="00240392" w:rsidRDefault="00633D7F" w:rsidP="00E96001">
      <w:pPr>
        <w:rPr>
          <w:rFonts w:cs="Arial"/>
          <w:color w:val="000000"/>
          <w:sz w:val="20"/>
        </w:rPr>
      </w:pPr>
      <w:r w:rsidRPr="00240392">
        <w:rPr>
          <w:rFonts w:cs="Arial"/>
          <w:color w:val="000000"/>
          <w:sz w:val="20"/>
        </w:rPr>
        <w:br w:type="page"/>
      </w:r>
    </w:p>
    <w:p w14:paraId="26E81739" w14:textId="77777777" w:rsidR="00633D7F" w:rsidRPr="00240392" w:rsidRDefault="00633D7F" w:rsidP="00E96001">
      <w:pPr>
        <w:rPr>
          <w:rFonts w:cs="Arial"/>
          <w:color w:val="000000"/>
          <w:sz w:val="20"/>
        </w:rPr>
      </w:pPr>
    </w:p>
    <w:p w14:paraId="30CF9F8E" w14:textId="77777777" w:rsidR="00633D7F" w:rsidRPr="00240392" w:rsidRDefault="00633D7F" w:rsidP="00E96001">
      <w:pPr>
        <w:rPr>
          <w:rFonts w:cs="Arial"/>
          <w:color w:val="000000"/>
          <w:sz w:val="20"/>
        </w:rPr>
      </w:pPr>
    </w:p>
    <w:p w14:paraId="2828C6C1" w14:textId="77777777" w:rsidR="00633D7F" w:rsidRPr="00240392" w:rsidRDefault="00633D7F" w:rsidP="00E96001">
      <w:pPr>
        <w:rPr>
          <w:rFonts w:cs="Arial"/>
          <w:color w:val="000000"/>
          <w:sz w:val="20"/>
        </w:rPr>
      </w:pPr>
    </w:p>
    <w:p w14:paraId="3F5DAE7C" w14:textId="77777777" w:rsidR="00633D7F" w:rsidRPr="00240392" w:rsidRDefault="00633D7F" w:rsidP="00E96001">
      <w:pPr>
        <w:rPr>
          <w:rFonts w:cs="Arial"/>
          <w:color w:val="000000"/>
          <w:sz w:val="20"/>
        </w:rPr>
      </w:pPr>
    </w:p>
    <w:p w14:paraId="07FB92C2" w14:textId="77777777" w:rsidR="00633D7F" w:rsidRPr="00240392" w:rsidRDefault="00633D7F" w:rsidP="00E96001">
      <w:pPr>
        <w:rPr>
          <w:rFonts w:cs="Arial"/>
          <w:color w:val="000000"/>
          <w:sz w:val="20"/>
        </w:rPr>
      </w:pPr>
    </w:p>
    <w:p w14:paraId="5939C96F" w14:textId="77777777" w:rsidR="00633D7F" w:rsidRPr="00240392" w:rsidRDefault="00633D7F" w:rsidP="00E96001">
      <w:pPr>
        <w:rPr>
          <w:rFonts w:cs="Arial"/>
          <w:color w:val="000000"/>
          <w:sz w:val="20"/>
        </w:rPr>
      </w:pPr>
    </w:p>
    <w:p w14:paraId="18F18091" w14:textId="77777777" w:rsidR="00633D7F" w:rsidRPr="00240392" w:rsidRDefault="00633D7F" w:rsidP="00E96001">
      <w:pPr>
        <w:rPr>
          <w:rFonts w:cs="Arial"/>
          <w:color w:val="000000"/>
          <w:sz w:val="20"/>
        </w:rPr>
      </w:pPr>
    </w:p>
    <w:p w14:paraId="03DDFAF8" w14:textId="77777777" w:rsidR="00633D7F" w:rsidRPr="00240392" w:rsidRDefault="00633D7F" w:rsidP="00E96001">
      <w:pPr>
        <w:rPr>
          <w:rFonts w:cs="Arial"/>
          <w:color w:val="000000"/>
          <w:sz w:val="20"/>
        </w:rPr>
      </w:pPr>
    </w:p>
    <w:p w14:paraId="75F1A9B9" w14:textId="77777777" w:rsidR="00633D7F" w:rsidRPr="00240392" w:rsidRDefault="00633D7F" w:rsidP="00E96001">
      <w:pPr>
        <w:rPr>
          <w:rFonts w:cs="Arial"/>
          <w:color w:val="000000"/>
          <w:sz w:val="20"/>
        </w:rPr>
      </w:pPr>
    </w:p>
    <w:p w14:paraId="53090FCC" w14:textId="77777777" w:rsidR="00633D7F" w:rsidRPr="00240392" w:rsidRDefault="00633D7F" w:rsidP="00E96001">
      <w:pPr>
        <w:rPr>
          <w:rFonts w:cs="Arial"/>
          <w:color w:val="000000"/>
          <w:sz w:val="20"/>
        </w:rPr>
      </w:pPr>
    </w:p>
    <w:p w14:paraId="1DAFED0A" w14:textId="77777777" w:rsidR="00633D7F" w:rsidRPr="00240392" w:rsidRDefault="00633D7F" w:rsidP="00E96001">
      <w:pPr>
        <w:rPr>
          <w:rFonts w:cs="Arial"/>
          <w:color w:val="000000"/>
          <w:sz w:val="20"/>
        </w:rPr>
      </w:pPr>
    </w:p>
    <w:p w14:paraId="012549A4" w14:textId="77777777" w:rsidR="00633D7F" w:rsidRPr="00240392" w:rsidRDefault="00633D7F" w:rsidP="00E96001">
      <w:pPr>
        <w:rPr>
          <w:rFonts w:cs="Arial"/>
          <w:color w:val="000000"/>
          <w:sz w:val="20"/>
        </w:rPr>
      </w:pPr>
    </w:p>
    <w:p w14:paraId="0E86C41D" w14:textId="77777777" w:rsidR="00633D7F" w:rsidRPr="00240392" w:rsidRDefault="00633D7F" w:rsidP="00E96001">
      <w:pPr>
        <w:rPr>
          <w:rFonts w:cs="Arial"/>
          <w:color w:val="000000"/>
          <w:sz w:val="20"/>
        </w:rPr>
      </w:pPr>
    </w:p>
    <w:p w14:paraId="631E5477" w14:textId="77777777" w:rsidR="00633D7F" w:rsidRPr="00240392" w:rsidRDefault="00633D7F" w:rsidP="00E96001">
      <w:pPr>
        <w:rPr>
          <w:rFonts w:cs="Arial"/>
          <w:color w:val="000000"/>
          <w:sz w:val="20"/>
        </w:rPr>
      </w:pPr>
    </w:p>
    <w:p w14:paraId="1D9B4CF6" w14:textId="77777777" w:rsidR="00633D7F" w:rsidRPr="00240392" w:rsidRDefault="00633D7F" w:rsidP="00E96001">
      <w:pPr>
        <w:rPr>
          <w:rFonts w:cs="Arial"/>
          <w:color w:val="000000"/>
          <w:sz w:val="20"/>
        </w:rPr>
      </w:pPr>
    </w:p>
    <w:p w14:paraId="69E42E90" w14:textId="77777777" w:rsidR="00633D7F" w:rsidRPr="00240392" w:rsidRDefault="00633D7F" w:rsidP="00E96001">
      <w:pPr>
        <w:rPr>
          <w:rFonts w:cs="Arial"/>
          <w:color w:val="000000"/>
          <w:sz w:val="20"/>
        </w:rPr>
      </w:pPr>
    </w:p>
    <w:p w14:paraId="71DB492A" w14:textId="77777777" w:rsidR="00633D7F" w:rsidRPr="00240392" w:rsidRDefault="00633D7F" w:rsidP="00E96001">
      <w:pPr>
        <w:rPr>
          <w:rFonts w:cs="Arial"/>
          <w:color w:val="000000"/>
          <w:sz w:val="20"/>
        </w:rPr>
      </w:pPr>
    </w:p>
    <w:p w14:paraId="0492BDF5" w14:textId="77777777" w:rsidR="00633D7F" w:rsidRPr="00240392" w:rsidRDefault="00633D7F" w:rsidP="00E96001">
      <w:pPr>
        <w:rPr>
          <w:rFonts w:cs="Arial"/>
          <w:color w:val="000000"/>
          <w:sz w:val="20"/>
        </w:rPr>
      </w:pPr>
    </w:p>
    <w:p w14:paraId="0C8E107C" w14:textId="77777777" w:rsidR="00633D7F" w:rsidRPr="00240392" w:rsidRDefault="00633D7F" w:rsidP="00E96001">
      <w:pPr>
        <w:rPr>
          <w:rFonts w:cs="Arial"/>
          <w:color w:val="000000"/>
          <w:sz w:val="20"/>
        </w:rPr>
      </w:pPr>
    </w:p>
    <w:p w14:paraId="411B2C87" w14:textId="77777777" w:rsidR="00633D7F" w:rsidRPr="00240392" w:rsidRDefault="00633D7F" w:rsidP="00E96001">
      <w:pPr>
        <w:rPr>
          <w:rFonts w:cs="Arial"/>
          <w:color w:val="000000"/>
          <w:sz w:val="20"/>
        </w:rPr>
      </w:pPr>
    </w:p>
    <w:p w14:paraId="4A881BD2" w14:textId="77777777" w:rsidR="00633D7F" w:rsidRPr="00240392" w:rsidRDefault="00633D7F" w:rsidP="00E96001">
      <w:pPr>
        <w:rPr>
          <w:rFonts w:cs="Arial"/>
          <w:color w:val="000000"/>
          <w:sz w:val="20"/>
        </w:rPr>
      </w:pPr>
    </w:p>
    <w:p w14:paraId="62A02CE4" w14:textId="77777777" w:rsidR="00633D7F" w:rsidRPr="00240392" w:rsidRDefault="00633D7F" w:rsidP="00E96001">
      <w:pPr>
        <w:rPr>
          <w:rFonts w:cs="Arial"/>
          <w:color w:val="000000"/>
          <w:sz w:val="20"/>
        </w:rPr>
      </w:pPr>
    </w:p>
    <w:p w14:paraId="35E70C5B" w14:textId="77777777" w:rsidR="00633D7F" w:rsidRPr="00240392" w:rsidRDefault="00633D7F" w:rsidP="00E96001">
      <w:pPr>
        <w:rPr>
          <w:rFonts w:cs="Arial"/>
          <w:color w:val="000000"/>
          <w:sz w:val="20"/>
        </w:rPr>
      </w:pPr>
    </w:p>
    <w:p w14:paraId="7BD1DD9D" w14:textId="77777777" w:rsidR="00633D7F" w:rsidRPr="00240392" w:rsidRDefault="00633D7F" w:rsidP="00E96001">
      <w:pPr>
        <w:rPr>
          <w:rFonts w:cs="Arial"/>
          <w:color w:val="000000"/>
          <w:sz w:val="20"/>
        </w:rPr>
      </w:pPr>
    </w:p>
    <w:p w14:paraId="3D2FD914" w14:textId="77777777" w:rsidR="00633D7F" w:rsidRPr="00240392" w:rsidRDefault="00633D7F" w:rsidP="00E96001">
      <w:pPr>
        <w:rPr>
          <w:rFonts w:cs="Arial"/>
          <w:color w:val="000000"/>
          <w:sz w:val="20"/>
        </w:rPr>
      </w:pPr>
    </w:p>
    <w:p w14:paraId="6FA7B6A5" w14:textId="77777777" w:rsidR="00633D7F" w:rsidRPr="00240392" w:rsidRDefault="00633D7F" w:rsidP="00E96001">
      <w:pPr>
        <w:rPr>
          <w:rFonts w:cs="Arial"/>
          <w:color w:val="000000"/>
          <w:sz w:val="20"/>
        </w:rPr>
      </w:pPr>
    </w:p>
    <w:p w14:paraId="1016C4BE" w14:textId="77777777" w:rsidR="00633D7F" w:rsidRPr="00240392" w:rsidRDefault="00633D7F" w:rsidP="00FD26C9">
      <w:pPr>
        <w:jc w:val="center"/>
        <w:sectPr w:rsidR="00633D7F" w:rsidRPr="00240392" w:rsidSect="00C43132">
          <w:footerReference w:type="even" r:id="rId9"/>
          <w:footerReference w:type="default" r:id="rId10"/>
          <w:endnotePr>
            <w:numFmt w:val="decimal"/>
          </w:endnotePr>
          <w:pgSz w:w="12240" w:h="15840" w:code="1"/>
          <w:pgMar w:top="1152" w:right="1440" w:bottom="720" w:left="1440" w:header="720" w:footer="720" w:gutter="0"/>
          <w:pgBorders w:display="firstPage" w:offsetFrom="page">
            <w:top w:val="thinThickMediumGap" w:sz="48" w:space="24" w:color="00437F"/>
            <w:left w:val="thinThickMediumGap" w:sz="48" w:space="24" w:color="00437F"/>
            <w:bottom w:val="thickThinMediumGap" w:sz="48" w:space="24" w:color="00437F"/>
            <w:right w:val="thickThinMediumGap" w:sz="48" w:space="24" w:color="00437F"/>
          </w:pgBorders>
          <w:cols w:space="720"/>
          <w:noEndnote/>
          <w:titlePg/>
        </w:sectPr>
      </w:pPr>
      <w:r w:rsidRPr="00240392">
        <w:t>(This page intentionally left blank.)</w:t>
      </w:r>
    </w:p>
    <w:p w14:paraId="1EAE8D9B" w14:textId="77777777" w:rsidR="00E735E0" w:rsidRPr="00FD26C9" w:rsidRDefault="00E735E0" w:rsidP="00FD26C9">
      <w:pPr>
        <w:widowControl/>
        <w:shd w:val="clear" w:color="auto" w:fill="000080"/>
        <w:tabs>
          <w:tab w:val="left" w:pos="-1440"/>
        </w:tabs>
        <w:jc w:val="center"/>
        <w:rPr>
          <w:rFonts w:cs="Arial"/>
          <w:b/>
          <w:smallCaps/>
          <w:sz w:val="36"/>
          <w:szCs w:val="36"/>
          <w14:shadow w14:blurRad="50800" w14:dist="38100" w14:dir="2700000" w14:sx="100000" w14:sy="100000" w14:kx="0" w14:ky="0" w14:algn="tl">
            <w14:srgbClr w14:val="000000">
              <w14:alpha w14:val="60000"/>
            </w14:srgbClr>
          </w14:shadow>
        </w:rPr>
      </w:pPr>
      <w:r w:rsidRPr="00FD26C9">
        <w:rPr>
          <w:rFonts w:cs="Arial"/>
          <w:b/>
          <w:smallCaps/>
          <w:sz w:val="36"/>
          <w:szCs w:val="36"/>
          <w14:shadow w14:blurRad="50800" w14:dist="38100" w14:dir="2700000" w14:sx="100000" w14:sy="100000" w14:kx="0" w14:ky="0" w14:algn="tl">
            <w14:srgbClr w14:val="000000">
              <w14:alpha w14:val="60000"/>
            </w14:srgbClr>
          </w14:shadow>
        </w:rPr>
        <w:lastRenderedPageBreak/>
        <w:t>Constitution</w:t>
      </w:r>
    </w:p>
    <w:p w14:paraId="297B29B5" w14:textId="42223EAC" w:rsidR="00E735E0" w:rsidRPr="00240392" w:rsidRDefault="00E735E0" w:rsidP="00D37E85">
      <w:pPr>
        <w:spacing w:before="120"/>
        <w:jc w:val="center"/>
        <w:rPr>
          <w:rFonts w:cs="Arial"/>
          <w:sz w:val="18"/>
          <w:szCs w:val="18"/>
        </w:rPr>
      </w:pPr>
      <w:r w:rsidRPr="00240392">
        <w:rPr>
          <w:rFonts w:cs="Arial"/>
          <w:sz w:val="18"/>
          <w:szCs w:val="18"/>
        </w:rPr>
        <w:t xml:space="preserve">(Revised </w:t>
      </w:r>
      <w:r w:rsidR="00877EAD">
        <w:rPr>
          <w:rFonts w:cs="Arial"/>
          <w:sz w:val="18"/>
          <w:szCs w:val="18"/>
        </w:rPr>
        <w:t>MM/DD/YYYY</w:t>
      </w:r>
      <w:r w:rsidRPr="00240392">
        <w:rPr>
          <w:rFonts w:cs="Arial"/>
          <w:sz w:val="18"/>
          <w:szCs w:val="18"/>
        </w:rPr>
        <w:t>)</w:t>
      </w:r>
    </w:p>
    <w:p w14:paraId="74FBD9A5" w14:textId="77777777" w:rsidR="00E735E0" w:rsidRPr="00240392" w:rsidRDefault="00E735E0" w:rsidP="00D37E85">
      <w:pPr>
        <w:spacing w:before="120"/>
        <w:jc w:val="center"/>
        <w:rPr>
          <w:rFonts w:cs="Arial"/>
          <w:sz w:val="18"/>
          <w:szCs w:val="18"/>
        </w:rPr>
      </w:pPr>
    </w:p>
    <w:p w14:paraId="7CD9876C" w14:textId="77777777" w:rsidR="00E735E0" w:rsidRPr="00FD26C9" w:rsidRDefault="00E735E0" w:rsidP="009F710D">
      <w:pPr>
        <w:pStyle w:val="ArticleName"/>
        <w:rPr>
          <w:sz w:val="24"/>
          <w:szCs w:val="24"/>
        </w:rPr>
      </w:pPr>
      <w:r w:rsidRPr="00FD26C9">
        <w:rPr>
          <w:sz w:val="24"/>
          <w:szCs w:val="24"/>
        </w:rPr>
        <w:t>Article A-1: Name</w:t>
      </w:r>
    </w:p>
    <w:p w14:paraId="402D3D6F" w14:textId="512D689B"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Section 1: Full Name</w:t>
      </w:r>
      <w:r w:rsidRPr="00240392">
        <w:rPr>
          <w:rFonts w:cs="Arial"/>
          <w:szCs w:val="22"/>
        </w:rPr>
        <w:t xml:space="preserve"> — The name of this organization shall be the R</w:t>
      </w:r>
      <w:r w:rsidR="007C296B">
        <w:rPr>
          <w:rFonts w:cs="Arial"/>
          <w:szCs w:val="22"/>
        </w:rPr>
        <w:t>OA Department of ________________________</w:t>
      </w:r>
      <w:r w:rsidR="00050698">
        <w:rPr>
          <w:rFonts w:cs="Arial"/>
          <w:szCs w:val="22"/>
        </w:rPr>
        <w:t>, and is a subordinate group of the Reserve Organization of America</w:t>
      </w:r>
      <w:r w:rsidRPr="00240392">
        <w:rPr>
          <w:rFonts w:cs="Arial"/>
          <w:szCs w:val="22"/>
        </w:rPr>
        <w:t>.</w:t>
      </w:r>
      <w:r w:rsidR="00445396">
        <w:rPr>
          <w:rFonts w:cs="Arial"/>
          <w:szCs w:val="22"/>
        </w:rPr>
        <w:t xml:space="preserve"> </w:t>
      </w:r>
    </w:p>
    <w:p w14:paraId="229AA743" w14:textId="74EDC1F3"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Section 2: Short Reference</w:t>
      </w:r>
      <w:r w:rsidRPr="00240392">
        <w:rPr>
          <w:rFonts w:cs="Arial"/>
          <w:szCs w:val="22"/>
        </w:rPr>
        <w:t xml:space="preserve"> — The </w:t>
      </w:r>
      <w:r w:rsidR="00D6343F">
        <w:rPr>
          <w:rFonts w:cs="Arial"/>
          <w:szCs w:val="22"/>
        </w:rPr>
        <w:t>ROA Department of ___________</w:t>
      </w:r>
      <w:r w:rsidR="00445396">
        <w:rPr>
          <w:rFonts w:cs="Arial"/>
          <w:szCs w:val="22"/>
        </w:rPr>
        <w:t xml:space="preserve"> </w:t>
      </w:r>
      <w:r w:rsidRPr="00240392">
        <w:rPr>
          <w:rFonts w:cs="Arial"/>
          <w:szCs w:val="22"/>
        </w:rPr>
        <w:t>may be referred to in this constitution or in the bylaws as the "</w:t>
      </w:r>
      <w:r w:rsidR="00050698">
        <w:rPr>
          <w:rFonts w:cs="Arial"/>
          <w:szCs w:val="22"/>
        </w:rPr>
        <w:t>Department</w:t>
      </w:r>
      <w:r w:rsidR="00BF0D80">
        <w:rPr>
          <w:rFonts w:cs="Arial"/>
          <w:szCs w:val="22"/>
        </w:rPr>
        <w:t>” or “</w:t>
      </w:r>
      <w:r w:rsidR="00050698">
        <w:rPr>
          <w:rFonts w:cs="Arial"/>
          <w:szCs w:val="22"/>
        </w:rPr>
        <w:t xml:space="preserve">___(if </w:t>
      </w:r>
      <w:r w:rsidR="00117460">
        <w:rPr>
          <w:rFonts w:cs="Arial"/>
          <w:szCs w:val="22"/>
        </w:rPr>
        <w:t>D</w:t>
      </w:r>
      <w:r w:rsidR="00050698">
        <w:rPr>
          <w:rFonts w:cs="Arial"/>
          <w:szCs w:val="22"/>
        </w:rPr>
        <w:t>epartment as an acronym)</w:t>
      </w:r>
      <w:r w:rsidRPr="00240392">
        <w:rPr>
          <w:rFonts w:cs="Arial"/>
          <w:szCs w:val="22"/>
        </w:rPr>
        <w:t xml:space="preserve">." </w:t>
      </w:r>
    </w:p>
    <w:p w14:paraId="220F8A50" w14:textId="77777777" w:rsidR="00E735E0" w:rsidRPr="00240392" w:rsidRDefault="00E735E0" w:rsidP="00D37E85">
      <w:pPr>
        <w:widowControl/>
        <w:tabs>
          <w:tab w:val="left" w:pos="-1440"/>
        </w:tabs>
        <w:jc w:val="both"/>
        <w:rPr>
          <w:rFonts w:cs="Arial"/>
          <w:b/>
          <w:szCs w:val="22"/>
        </w:rPr>
      </w:pPr>
    </w:p>
    <w:p w14:paraId="4939D1CA" w14:textId="77777777" w:rsidR="00E735E0" w:rsidRPr="00267D20" w:rsidRDefault="00E735E0" w:rsidP="009F710D">
      <w:pPr>
        <w:pStyle w:val="ArticleName"/>
        <w:rPr>
          <w:sz w:val="24"/>
          <w:szCs w:val="24"/>
        </w:rPr>
      </w:pPr>
      <w:r w:rsidRPr="00267D20">
        <w:rPr>
          <w:sz w:val="24"/>
          <w:szCs w:val="24"/>
        </w:rPr>
        <w:t>Article A-2: Purposes</w:t>
      </w:r>
    </w:p>
    <w:p w14:paraId="4A320B19" w14:textId="7055A1AE" w:rsidR="00E735E0" w:rsidRPr="00240392" w:rsidRDefault="00E735E0" w:rsidP="009F710D">
      <w:pPr>
        <w:pStyle w:val="Nosection-justtext"/>
      </w:pPr>
      <w:r w:rsidRPr="00240392">
        <w:t xml:space="preserve">The purposes of the </w:t>
      </w:r>
      <w:r w:rsidR="00050698">
        <w:t>Department</w:t>
      </w:r>
      <w:r w:rsidRPr="00240392">
        <w:t xml:space="preserve"> are to support and promote the </w:t>
      </w:r>
      <w:r w:rsidR="00050698">
        <w:t xml:space="preserve">purposes of the </w:t>
      </w:r>
      <w:r w:rsidR="00117460">
        <w:t>N</w:t>
      </w:r>
      <w:r w:rsidR="00050698">
        <w:t xml:space="preserve">ational </w:t>
      </w:r>
      <w:r w:rsidR="00117460">
        <w:t>A</w:t>
      </w:r>
      <w:r w:rsidR="00050698">
        <w:t xml:space="preserve">ssociation, which are to </w:t>
      </w:r>
      <w:r w:rsidR="00050698" w:rsidRPr="00240392">
        <w:rPr>
          <w:rFonts w:cs="Arial"/>
          <w:color w:val="000000"/>
          <w:szCs w:val="22"/>
        </w:rPr>
        <w:t>support and promote the development and execution of a military policy for the United States that will provide adequate national security</w:t>
      </w:r>
      <w:r w:rsidRPr="00240392">
        <w:t>.</w:t>
      </w:r>
    </w:p>
    <w:p w14:paraId="7CE09A51" w14:textId="77777777" w:rsidR="00E735E0" w:rsidRPr="00240392" w:rsidRDefault="00E735E0" w:rsidP="00D37E85">
      <w:pPr>
        <w:widowControl/>
        <w:tabs>
          <w:tab w:val="left" w:pos="-1440"/>
        </w:tabs>
        <w:jc w:val="both"/>
        <w:rPr>
          <w:rFonts w:cs="Arial"/>
          <w:szCs w:val="22"/>
        </w:rPr>
      </w:pPr>
    </w:p>
    <w:p w14:paraId="4F8D0644" w14:textId="77777777" w:rsidR="00E735E0" w:rsidRPr="00267D20" w:rsidRDefault="00E735E0" w:rsidP="00267D20">
      <w:pPr>
        <w:pStyle w:val="ArticleName"/>
        <w:rPr>
          <w:sz w:val="24"/>
          <w:szCs w:val="24"/>
        </w:rPr>
      </w:pPr>
      <w:r w:rsidRPr="00267D20">
        <w:rPr>
          <w:sz w:val="24"/>
          <w:szCs w:val="24"/>
        </w:rPr>
        <w:t>Article A-3: Membership Eligibility</w:t>
      </w:r>
    </w:p>
    <w:p w14:paraId="1B896F23" w14:textId="5685DDCE" w:rsidR="00926982" w:rsidRPr="009F710D" w:rsidRDefault="00E735E0" w:rsidP="00765863">
      <w:pPr>
        <w:widowControl/>
        <w:numPr>
          <w:ilvl w:val="0"/>
          <w:numId w:val="2"/>
        </w:numPr>
        <w:tabs>
          <w:tab w:val="left" w:pos="540"/>
        </w:tabs>
        <w:spacing w:before="180"/>
        <w:ind w:left="540" w:hanging="360"/>
        <w:jc w:val="both"/>
        <w:rPr>
          <w:rStyle w:val="Section"/>
        </w:rPr>
      </w:pPr>
      <w:r w:rsidRPr="009F710D">
        <w:rPr>
          <w:rStyle w:val="Section"/>
        </w:rPr>
        <w:t xml:space="preserve">Section 1: </w:t>
      </w:r>
      <w:r w:rsidR="00926982" w:rsidRPr="009F710D">
        <w:rPr>
          <w:rStyle w:val="Section"/>
        </w:rPr>
        <w:t>Membership Types</w:t>
      </w:r>
      <w:r w:rsidR="00050698">
        <w:rPr>
          <w:rStyle w:val="Section"/>
        </w:rPr>
        <w:t xml:space="preserve"> and Categories</w:t>
      </w:r>
      <w:r w:rsidR="000D3B89" w:rsidRPr="00C7657F">
        <w:t xml:space="preserve"> —</w:t>
      </w:r>
      <w:r w:rsidR="000D3B89">
        <w:t xml:space="preserve"> Membership in the </w:t>
      </w:r>
      <w:r w:rsidR="00281980">
        <w:t>Association</w:t>
      </w:r>
      <w:r w:rsidR="000D3B89">
        <w:t xml:space="preserve"> is as set forth in the ROA National Constitution.</w:t>
      </w:r>
    </w:p>
    <w:p w14:paraId="2F26E927" w14:textId="0D56AAB5" w:rsidR="00E735E0" w:rsidRDefault="00E735E0" w:rsidP="00D37E85">
      <w:pPr>
        <w:widowControl/>
        <w:tabs>
          <w:tab w:val="left" w:pos="-1440"/>
        </w:tabs>
        <w:jc w:val="both"/>
        <w:rPr>
          <w:rStyle w:val="aoutline"/>
        </w:rPr>
      </w:pPr>
    </w:p>
    <w:p w14:paraId="02CB4DB8" w14:textId="77777777" w:rsidR="00E735E0" w:rsidRPr="00267D20" w:rsidRDefault="00E735E0" w:rsidP="009F710D">
      <w:pPr>
        <w:pStyle w:val="ArticleName"/>
        <w:rPr>
          <w:sz w:val="24"/>
          <w:szCs w:val="24"/>
        </w:rPr>
      </w:pPr>
      <w:r w:rsidRPr="00267D20">
        <w:rPr>
          <w:sz w:val="24"/>
          <w:szCs w:val="24"/>
        </w:rPr>
        <w:t>Article A-4: Organization</w:t>
      </w:r>
    </w:p>
    <w:p w14:paraId="311B0D01" w14:textId="5BDCEE69"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w:t>
      </w:r>
      <w:r w:rsidR="00FE5958">
        <w:rPr>
          <w:rStyle w:val="Section"/>
        </w:rPr>
        <w:t>1</w:t>
      </w:r>
      <w:r w:rsidRPr="009F710D">
        <w:rPr>
          <w:rStyle w:val="Section"/>
        </w:rPr>
        <w:t>: Chapters</w:t>
      </w:r>
      <w:r w:rsidR="00877EAD" w:rsidRPr="00877EAD">
        <w:rPr>
          <w:rStyle w:val="Section"/>
          <w:u w:val="none"/>
        </w:rPr>
        <w:t xml:space="preserve"> </w:t>
      </w:r>
      <w:r w:rsidRPr="00240392">
        <w:rPr>
          <w:rFonts w:cs="Arial"/>
          <w:szCs w:val="22"/>
        </w:rPr>
        <w:t xml:space="preserve">— The </w:t>
      </w:r>
      <w:r w:rsidR="00FE5958">
        <w:rPr>
          <w:rFonts w:cs="Arial"/>
          <w:szCs w:val="22"/>
        </w:rPr>
        <w:t>Department</w:t>
      </w:r>
      <w:r w:rsidRPr="00240392">
        <w:rPr>
          <w:rFonts w:cs="Arial"/>
          <w:szCs w:val="22"/>
        </w:rPr>
        <w:t xml:space="preserve"> may be organized into chapters. </w:t>
      </w:r>
    </w:p>
    <w:p w14:paraId="4B43BA6F" w14:textId="2EB75B8A" w:rsidR="00E735E0" w:rsidRDefault="00E735E0" w:rsidP="00D37E85">
      <w:pPr>
        <w:widowControl/>
        <w:tabs>
          <w:tab w:val="left" w:pos="-1440"/>
        </w:tabs>
        <w:ind w:firstLine="720"/>
        <w:jc w:val="both"/>
        <w:rPr>
          <w:rFonts w:cs="Arial"/>
          <w:szCs w:val="22"/>
          <w:u w:val="single"/>
        </w:rPr>
      </w:pPr>
    </w:p>
    <w:p w14:paraId="005413DD" w14:textId="2FB4480D" w:rsidR="00E735E0" w:rsidRPr="00267D20" w:rsidRDefault="00E735E0" w:rsidP="009F710D">
      <w:pPr>
        <w:pStyle w:val="ArticleName"/>
        <w:rPr>
          <w:sz w:val="24"/>
          <w:szCs w:val="24"/>
        </w:rPr>
      </w:pPr>
      <w:r w:rsidRPr="00267D20">
        <w:rPr>
          <w:sz w:val="24"/>
          <w:szCs w:val="24"/>
        </w:rPr>
        <w:t xml:space="preserve">Article A-5: </w:t>
      </w:r>
      <w:r w:rsidR="00C904F4" w:rsidRPr="00267D20">
        <w:rPr>
          <w:sz w:val="24"/>
          <w:szCs w:val="24"/>
        </w:rPr>
        <w:t>Annual Meetings</w:t>
      </w:r>
    </w:p>
    <w:p w14:paraId="348AA91A" w14:textId="3B108AE0"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Section 1: Time and Place</w:t>
      </w:r>
      <w:r w:rsidRPr="00240392">
        <w:rPr>
          <w:rFonts w:cs="Arial"/>
          <w:szCs w:val="22"/>
        </w:rPr>
        <w:t xml:space="preserve"> — </w:t>
      </w:r>
      <w:r w:rsidR="00C904F4">
        <w:rPr>
          <w:rFonts w:cs="Arial"/>
          <w:szCs w:val="22"/>
        </w:rPr>
        <w:t>Annual meetings</w:t>
      </w:r>
      <w:r w:rsidRPr="00240392">
        <w:rPr>
          <w:rFonts w:cs="Arial"/>
          <w:szCs w:val="22"/>
        </w:rPr>
        <w:t xml:space="preserve"> shall be held at times and places</w:t>
      </w:r>
      <w:r w:rsidR="00C904F4">
        <w:rPr>
          <w:rFonts w:cs="Arial"/>
          <w:szCs w:val="22"/>
        </w:rPr>
        <w:t xml:space="preserve"> and under such circumstances as are </w:t>
      </w:r>
      <w:r w:rsidRPr="00240392">
        <w:rPr>
          <w:rFonts w:cs="Arial"/>
          <w:szCs w:val="22"/>
        </w:rPr>
        <w:t xml:space="preserve">determined by the </w:t>
      </w:r>
      <w:r w:rsidR="00CE256B">
        <w:rPr>
          <w:rFonts w:cs="Arial"/>
          <w:szCs w:val="22"/>
        </w:rPr>
        <w:t xml:space="preserve">Department </w:t>
      </w:r>
      <w:r w:rsidRPr="00240392">
        <w:rPr>
          <w:rFonts w:cs="Arial"/>
          <w:szCs w:val="22"/>
        </w:rPr>
        <w:t xml:space="preserve">Executive Committee. </w:t>
      </w:r>
    </w:p>
    <w:p w14:paraId="46861D8B" w14:textId="114A3BDF" w:rsidR="00E735E0"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2: </w:t>
      </w:r>
      <w:r w:rsidR="00CE256B">
        <w:rPr>
          <w:rStyle w:val="Section"/>
        </w:rPr>
        <w:t>Notification</w:t>
      </w:r>
      <w:r w:rsidRPr="00240392">
        <w:rPr>
          <w:rFonts w:cs="Arial"/>
          <w:szCs w:val="22"/>
        </w:rPr>
        <w:t xml:space="preserve"> — </w:t>
      </w:r>
      <w:r w:rsidR="00CE256B">
        <w:rPr>
          <w:rFonts w:cs="Arial"/>
          <w:szCs w:val="22"/>
        </w:rPr>
        <w:t>Members must be notified of the meeting time and place no less than 30 days prior to the</w:t>
      </w:r>
      <w:r w:rsidR="003C5420">
        <w:rPr>
          <w:rFonts w:cs="Arial"/>
          <w:szCs w:val="22"/>
        </w:rPr>
        <w:t xml:space="preserve"> </w:t>
      </w:r>
      <w:r w:rsidR="00C904F4">
        <w:rPr>
          <w:rFonts w:cs="Arial"/>
          <w:szCs w:val="22"/>
        </w:rPr>
        <w:t>annual meeting</w:t>
      </w:r>
      <w:r w:rsidRPr="00240392">
        <w:rPr>
          <w:rFonts w:cs="Arial"/>
          <w:szCs w:val="22"/>
        </w:rPr>
        <w:t xml:space="preserve">. </w:t>
      </w:r>
    </w:p>
    <w:p w14:paraId="3AD25312" w14:textId="6D373209" w:rsidR="004770DF" w:rsidRPr="00750E05" w:rsidRDefault="004770DF" w:rsidP="004770DF">
      <w:pPr>
        <w:widowControl/>
        <w:numPr>
          <w:ilvl w:val="0"/>
          <w:numId w:val="2"/>
        </w:numPr>
        <w:tabs>
          <w:tab w:val="left" w:pos="540"/>
        </w:tabs>
        <w:spacing w:before="180"/>
        <w:ind w:left="540" w:hanging="360"/>
        <w:jc w:val="both"/>
        <w:rPr>
          <w:rFonts w:cs="Arial"/>
          <w:szCs w:val="22"/>
        </w:rPr>
      </w:pPr>
      <w:r w:rsidRPr="009F710D">
        <w:rPr>
          <w:rStyle w:val="Section"/>
        </w:rPr>
        <w:t xml:space="preserve">Section </w:t>
      </w:r>
      <w:r>
        <w:rPr>
          <w:rStyle w:val="Section"/>
        </w:rPr>
        <w:t>3</w:t>
      </w:r>
      <w:r w:rsidRPr="009F710D">
        <w:rPr>
          <w:rStyle w:val="Section"/>
        </w:rPr>
        <w:t>: Voting</w:t>
      </w:r>
      <w:r>
        <w:rPr>
          <w:rFonts w:cs="Arial"/>
          <w:szCs w:val="22"/>
        </w:rPr>
        <w:t xml:space="preserve"> </w:t>
      </w:r>
      <w:r w:rsidRPr="00240392">
        <w:rPr>
          <w:rFonts w:cs="Arial"/>
          <w:szCs w:val="22"/>
        </w:rPr>
        <w:t>—</w:t>
      </w:r>
      <w:r>
        <w:rPr>
          <w:rFonts w:cs="Arial"/>
          <w:szCs w:val="22"/>
        </w:rPr>
        <w:t xml:space="preserve"> Each active member of the </w:t>
      </w:r>
      <w:r w:rsidR="00117460">
        <w:rPr>
          <w:rFonts w:cs="Arial"/>
          <w:szCs w:val="22"/>
        </w:rPr>
        <w:t>D</w:t>
      </w:r>
      <w:r>
        <w:rPr>
          <w:rFonts w:cs="Arial"/>
          <w:szCs w:val="22"/>
        </w:rPr>
        <w:t xml:space="preserve">epartment who is present for the </w:t>
      </w:r>
      <w:r w:rsidR="00D6343F">
        <w:rPr>
          <w:rFonts w:cs="Arial"/>
          <w:szCs w:val="22"/>
        </w:rPr>
        <w:t>meeting, has</w:t>
      </w:r>
      <w:r>
        <w:rPr>
          <w:rFonts w:cs="Arial"/>
          <w:szCs w:val="22"/>
        </w:rPr>
        <w:t xml:space="preserve"> one vote in the conduct of official business of that </w:t>
      </w:r>
      <w:r w:rsidR="00117460">
        <w:rPr>
          <w:rFonts w:cs="Arial"/>
          <w:szCs w:val="22"/>
        </w:rPr>
        <w:t>D</w:t>
      </w:r>
      <w:r>
        <w:rPr>
          <w:rFonts w:cs="Arial"/>
          <w:szCs w:val="22"/>
        </w:rPr>
        <w:t>epartment.</w:t>
      </w:r>
    </w:p>
    <w:p w14:paraId="7ACE9C32" w14:textId="77777777" w:rsidR="00E735E0" w:rsidRPr="00240392" w:rsidRDefault="00E735E0" w:rsidP="00D37E85">
      <w:pPr>
        <w:widowControl/>
        <w:tabs>
          <w:tab w:val="left" w:pos="-1440"/>
        </w:tabs>
        <w:ind w:firstLine="720"/>
        <w:jc w:val="both"/>
        <w:rPr>
          <w:rFonts w:cs="Arial"/>
          <w:szCs w:val="22"/>
        </w:rPr>
      </w:pPr>
    </w:p>
    <w:p w14:paraId="7648574A" w14:textId="408B3286" w:rsidR="00E735E0" w:rsidRPr="00267D20" w:rsidRDefault="00E735E0" w:rsidP="009F710D">
      <w:pPr>
        <w:pStyle w:val="ArticleName"/>
        <w:rPr>
          <w:sz w:val="24"/>
          <w:szCs w:val="24"/>
        </w:rPr>
      </w:pPr>
      <w:r w:rsidRPr="00267D20">
        <w:rPr>
          <w:sz w:val="24"/>
          <w:szCs w:val="24"/>
        </w:rPr>
        <w:t>Article A-</w:t>
      </w:r>
      <w:r w:rsidR="00D6343F">
        <w:rPr>
          <w:sz w:val="24"/>
          <w:szCs w:val="24"/>
        </w:rPr>
        <w:t>6</w:t>
      </w:r>
      <w:r w:rsidRPr="00267D20">
        <w:rPr>
          <w:sz w:val="24"/>
          <w:szCs w:val="24"/>
        </w:rPr>
        <w:t>: Officers</w:t>
      </w:r>
    </w:p>
    <w:p w14:paraId="5049A160" w14:textId="77777777" w:rsidR="00E735E0" w:rsidRPr="00240392" w:rsidRDefault="00E735E0" w:rsidP="00D37E85">
      <w:pPr>
        <w:widowControl/>
        <w:numPr>
          <w:ilvl w:val="0"/>
          <w:numId w:val="2"/>
        </w:numPr>
        <w:tabs>
          <w:tab w:val="left" w:pos="540"/>
        </w:tabs>
        <w:spacing w:before="180"/>
        <w:ind w:left="540" w:hanging="360"/>
        <w:jc w:val="both"/>
        <w:rPr>
          <w:rFonts w:cs="Arial"/>
          <w:szCs w:val="22"/>
          <w:u w:val="single"/>
        </w:rPr>
      </w:pPr>
      <w:r w:rsidRPr="00240392">
        <w:rPr>
          <w:rFonts w:cs="Arial"/>
          <w:szCs w:val="22"/>
          <w:u w:val="single"/>
        </w:rPr>
        <w:t>Section 1: Elected Officers</w:t>
      </w:r>
    </w:p>
    <w:p w14:paraId="33C0C481" w14:textId="3CA57A80" w:rsidR="00E735E0" w:rsidRPr="00C27044" w:rsidRDefault="00E735E0" w:rsidP="003749F9">
      <w:pPr>
        <w:widowControl/>
        <w:numPr>
          <w:ilvl w:val="0"/>
          <w:numId w:val="17"/>
        </w:numPr>
        <w:tabs>
          <w:tab w:val="clear" w:pos="1152"/>
          <w:tab w:val="num" w:pos="990"/>
        </w:tabs>
        <w:spacing w:before="120"/>
        <w:ind w:left="990" w:hanging="450"/>
        <w:jc w:val="both"/>
        <w:rPr>
          <w:rStyle w:val="aoutline"/>
          <w:i w:val="0"/>
          <w:iCs w:val="0"/>
        </w:rPr>
      </w:pPr>
      <w:r w:rsidRPr="00C27044">
        <w:rPr>
          <w:rStyle w:val="aoutline"/>
        </w:rPr>
        <w:t>Officers</w:t>
      </w:r>
      <w:r w:rsidRPr="00C27044">
        <w:rPr>
          <w:rStyle w:val="aoutline"/>
          <w:i w:val="0"/>
          <w:iCs w:val="0"/>
        </w:rPr>
        <w:t xml:space="preserve"> — The elected officers of the </w:t>
      </w:r>
      <w:r w:rsidR="003C5420">
        <w:rPr>
          <w:rStyle w:val="aoutline"/>
          <w:i w:val="0"/>
          <w:iCs w:val="0"/>
        </w:rPr>
        <w:t>Department</w:t>
      </w:r>
      <w:r w:rsidRPr="00C27044">
        <w:rPr>
          <w:rStyle w:val="aoutline"/>
          <w:i w:val="0"/>
          <w:iCs w:val="0"/>
        </w:rPr>
        <w:t xml:space="preserve"> are a president, </w:t>
      </w:r>
      <w:r w:rsidR="003C5420">
        <w:rPr>
          <w:rStyle w:val="aoutline"/>
          <w:i w:val="0"/>
          <w:iCs w:val="0"/>
        </w:rPr>
        <w:t xml:space="preserve">president-elect, </w:t>
      </w:r>
      <w:r w:rsidR="006B2289">
        <w:rPr>
          <w:rStyle w:val="aoutline"/>
          <w:i w:val="0"/>
          <w:iCs w:val="0"/>
        </w:rPr>
        <w:t xml:space="preserve">immediate past president, </w:t>
      </w:r>
      <w:r w:rsidR="003C5420">
        <w:rPr>
          <w:rStyle w:val="aoutline"/>
          <w:i w:val="0"/>
          <w:iCs w:val="0"/>
        </w:rPr>
        <w:t xml:space="preserve">secretary, treasurer, and national councilman. </w:t>
      </w:r>
      <w:r w:rsidRPr="00C27044">
        <w:rPr>
          <w:rStyle w:val="aoutline"/>
          <w:i w:val="0"/>
          <w:iCs w:val="0"/>
        </w:rPr>
        <w:t xml:space="preserve"> </w:t>
      </w:r>
    </w:p>
    <w:p w14:paraId="053F6089" w14:textId="77777777" w:rsidR="00E735E0" w:rsidRPr="00C27044" w:rsidRDefault="00E735E0" w:rsidP="003749F9">
      <w:pPr>
        <w:widowControl/>
        <w:numPr>
          <w:ilvl w:val="0"/>
          <w:numId w:val="17"/>
        </w:numPr>
        <w:tabs>
          <w:tab w:val="clear" w:pos="1152"/>
          <w:tab w:val="num" w:pos="990"/>
        </w:tabs>
        <w:spacing w:before="120"/>
        <w:ind w:left="990" w:hanging="450"/>
        <w:jc w:val="both"/>
        <w:rPr>
          <w:rStyle w:val="aoutline"/>
          <w:i w:val="0"/>
          <w:iCs w:val="0"/>
        </w:rPr>
      </w:pPr>
      <w:r w:rsidRPr="00C27044">
        <w:rPr>
          <w:rStyle w:val="aoutline"/>
        </w:rPr>
        <w:t>Term of Office</w:t>
      </w:r>
      <w:r w:rsidRPr="00C27044">
        <w:rPr>
          <w:rStyle w:val="aoutline"/>
          <w:i w:val="0"/>
          <w:iCs w:val="0"/>
        </w:rPr>
        <w:t xml:space="preserve"> — The term of office for the elected officers is two years, except for the president elect. The term of office of the president elect is one year. </w:t>
      </w:r>
    </w:p>
    <w:p w14:paraId="6AC9F15F" w14:textId="7F2F7743" w:rsidR="00E735E0" w:rsidRPr="00240392" w:rsidRDefault="00E735E0" w:rsidP="00D37E85">
      <w:pPr>
        <w:widowControl/>
        <w:numPr>
          <w:ilvl w:val="0"/>
          <w:numId w:val="2"/>
        </w:numPr>
        <w:tabs>
          <w:tab w:val="left" w:pos="540"/>
        </w:tabs>
        <w:spacing w:before="180"/>
        <w:ind w:left="540" w:hanging="360"/>
        <w:jc w:val="both"/>
        <w:rPr>
          <w:rFonts w:cs="Arial"/>
          <w:szCs w:val="22"/>
          <w:u w:val="single"/>
        </w:rPr>
      </w:pPr>
      <w:r w:rsidRPr="00240392">
        <w:rPr>
          <w:rFonts w:cs="Arial"/>
          <w:szCs w:val="22"/>
          <w:u w:val="single"/>
        </w:rPr>
        <w:t>Section 2: Election of Officers</w:t>
      </w:r>
    </w:p>
    <w:p w14:paraId="603DB33C" w14:textId="3C0FD407" w:rsidR="00E735E0" w:rsidRPr="004A7CC0" w:rsidRDefault="00E735E0" w:rsidP="003749F9">
      <w:pPr>
        <w:widowControl/>
        <w:numPr>
          <w:ilvl w:val="0"/>
          <w:numId w:val="18"/>
        </w:numPr>
        <w:tabs>
          <w:tab w:val="clear" w:pos="1152"/>
          <w:tab w:val="num" w:pos="990"/>
        </w:tabs>
        <w:spacing w:before="120"/>
        <w:ind w:left="990" w:hanging="450"/>
        <w:jc w:val="both"/>
        <w:rPr>
          <w:rStyle w:val="aoutline"/>
          <w:i w:val="0"/>
          <w:iCs w:val="0"/>
        </w:rPr>
      </w:pPr>
      <w:r w:rsidRPr="004A7CC0">
        <w:rPr>
          <w:rStyle w:val="aoutline"/>
        </w:rPr>
        <w:t>Elective Officers</w:t>
      </w:r>
      <w:r w:rsidRPr="004A7CC0">
        <w:rPr>
          <w:rStyle w:val="aoutline"/>
          <w:i w:val="0"/>
          <w:iCs w:val="0"/>
        </w:rPr>
        <w:t xml:space="preserve"> — The </w:t>
      </w:r>
      <w:r w:rsidR="003C5420">
        <w:rPr>
          <w:rStyle w:val="aoutline"/>
          <w:i w:val="0"/>
          <w:iCs w:val="0"/>
        </w:rPr>
        <w:t>Department</w:t>
      </w:r>
      <w:r w:rsidRPr="004A7CC0">
        <w:rPr>
          <w:rStyle w:val="aoutline"/>
          <w:i w:val="0"/>
          <w:iCs w:val="0"/>
        </w:rPr>
        <w:t xml:space="preserve"> shall elect </w:t>
      </w:r>
      <w:r w:rsidR="002B46AE" w:rsidRPr="004A7CC0">
        <w:rPr>
          <w:rStyle w:val="aoutline"/>
          <w:i w:val="0"/>
          <w:iCs w:val="0"/>
        </w:rPr>
        <w:t>all</w:t>
      </w:r>
      <w:r w:rsidRPr="004A7CC0">
        <w:rPr>
          <w:rStyle w:val="aoutline"/>
          <w:i w:val="0"/>
          <w:iCs w:val="0"/>
        </w:rPr>
        <w:t xml:space="preserve"> the elective officers to hold office until their successors are duly elected and qualified.</w:t>
      </w:r>
    </w:p>
    <w:p w14:paraId="5C4BD13A" w14:textId="5D913C1F" w:rsidR="00E735E0" w:rsidRPr="004A7CC0" w:rsidRDefault="00E735E0" w:rsidP="003749F9">
      <w:pPr>
        <w:widowControl/>
        <w:numPr>
          <w:ilvl w:val="0"/>
          <w:numId w:val="18"/>
        </w:numPr>
        <w:tabs>
          <w:tab w:val="clear" w:pos="1152"/>
          <w:tab w:val="num" w:pos="990"/>
        </w:tabs>
        <w:spacing w:before="120"/>
        <w:ind w:left="990" w:hanging="450"/>
        <w:jc w:val="both"/>
        <w:rPr>
          <w:rStyle w:val="aoutline"/>
          <w:i w:val="0"/>
          <w:iCs w:val="0"/>
        </w:rPr>
      </w:pPr>
      <w:r w:rsidRPr="004A7CC0">
        <w:rPr>
          <w:rStyle w:val="aoutline"/>
        </w:rPr>
        <w:t>President</w:t>
      </w:r>
      <w:r w:rsidRPr="004A7CC0">
        <w:rPr>
          <w:rStyle w:val="aoutline"/>
          <w:i w:val="0"/>
          <w:iCs w:val="0"/>
        </w:rPr>
        <w:t xml:space="preserve"> — The president shall be elected by the members of the </w:t>
      </w:r>
      <w:r w:rsidR="003C5420">
        <w:rPr>
          <w:rStyle w:val="aoutline"/>
          <w:i w:val="0"/>
          <w:iCs w:val="0"/>
        </w:rPr>
        <w:t>Department</w:t>
      </w:r>
      <w:r w:rsidRPr="004A7CC0">
        <w:rPr>
          <w:rStyle w:val="aoutline"/>
          <w:i w:val="0"/>
          <w:iCs w:val="0"/>
        </w:rPr>
        <w:t xml:space="preserve"> the year before that individual is to take office as president. That individual shall be designated as the president-elect until assuming the office of president at the conclusion of the next convention. If a president-elect is unable or unwilling to take office, a president shall be </w:t>
      </w:r>
      <w:r w:rsidRPr="004A7CC0">
        <w:rPr>
          <w:rStyle w:val="aoutline"/>
          <w:i w:val="0"/>
          <w:iCs w:val="0"/>
        </w:rPr>
        <w:lastRenderedPageBreak/>
        <w:t xml:space="preserve">elected by the members of the </w:t>
      </w:r>
      <w:r w:rsidR="003C5420">
        <w:rPr>
          <w:rStyle w:val="aoutline"/>
          <w:i w:val="0"/>
          <w:iCs w:val="0"/>
        </w:rPr>
        <w:t>Department</w:t>
      </w:r>
      <w:r w:rsidRPr="004A7CC0">
        <w:rPr>
          <w:rStyle w:val="aoutline"/>
          <w:i w:val="0"/>
          <w:iCs w:val="0"/>
        </w:rPr>
        <w:t xml:space="preserve"> for the term that the president-elect would have taken office and a president shall be elected to take office the following year. The president-elect may hold another office while serving as president elect. </w:t>
      </w:r>
    </w:p>
    <w:p w14:paraId="71E87FAF" w14:textId="5A39C2CE"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4: </w:t>
      </w:r>
      <w:r w:rsidR="003C5420">
        <w:rPr>
          <w:rStyle w:val="Section"/>
        </w:rPr>
        <w:t>Eligibility</w:t>
      </w:r>
      <w:r w:rsidRPr="00240392">
        <w:rPr>
          <w:rFonts w:cs="Arial"/>
          <w:szCs w:val="22"/>
        </w:rPr>
        <w:t xml:space="preserve"> — The president, president-elect, </w:t>
      </w:r>
      <w:r w:rsidR="003C5420">
        <w:rPr>
          <w:rFonts w:cs="Arial"/>
          <w:szCs w:val="22"/>
        </w:rPr>
        <w:t xml:space="preserve">secretary, treasurer, and national councilman </w:t>
      </w:r>
      <w:r w:rsidRPr="00240392">
        <w:rPr>
          <w:rFonts w:cs="Arial"/>
          <w:szCs w:val="22"/>
        </w:rPr>
        <w:t xml:space="preserve">shall be </w:t>
      </w:r>
      <w:r w:rsidR="00100AC8">
        <w:rPr>
          <w:rFonts w:cs="Arial"/>
          <w:szCs w:val="22"/>
        </w:rPr>
        <w:t>Regular</w:t>
      </w:r>
      <w:r w:rsidR="00EC06EE" w:rsidRPr="00240392">
        <w:rPr>
          <w:rFonts w:cs="Arial"/>
          <w:szCs w:val="22"/>
        </w:rPr>
        <w:t xml:space="preserve"> members </w:t>
      </w:r>
      <w:r w:rsidR="00100AC8">
        <w:rPr>
          <w:rFonts w:cs="Arial"/>
          <w:szCs w:val="22"/>
        </w:rPr>
        <w:t>in good standing</w:t>
      </w:r>
      <w:r w:rsidRPr="00240392">
        <w:rPr>
          <w:rFonts w:cs="Arial"/>
          <w:szCs w:val="22"/>
        </w:rPr>
        <w:t xml:space="preserve">. </w:t>
      </w:r>
    </w:p>
    <w:p w14:paraId="7F774DA3" w14:textId="273FA13A"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Section 5: Appointed Officers</w:t>
      </w:r>
      <w:r w:rsidRPr="00240392">
        <w:rPr>
          <w:rFonts w:cs="Arial"/>
          <w:szCs w:val="22"/>
        </w:rPr>
        <w:t xml:space="preserve"> — The appointed officers of the </w:t>
      </w:r>
      <w:r w:rsidR="003C5420">
        <w:rPr>
          <w:rFonts w:cs="Arial"/>
          <w:szCs w:val="22"/>
        </w:rPr>
        <w:t>Department</w:t>
      </w:r>
      <w:r w:rsidRPr="00240392">
        <w:rPr>
          <w:rFonts w:cs="Arial"/>
          <w:szCs w:val="22"/>
        </w:rPr>
        <w:t xml:space="preserve"> shall consist of the following:</w:t>
      </w:r>
    </w:p>
    <w:p w14:paraId="1EEA6A2A" w14:textId="092C9E9A" w:rsidR="00E735E0" w:rsidRDefault="006B2289" w:rsidP="003749F9">
      <w:pPr>
        <w:widowControl/>
        <w:numPr>
          <w:ilvl w:val="0"/>
          <w:numId w:val="20"/>
        </w:numPr>
        <w:tabs>
          <w:tab w:val="clear" w:pos="1152"/>
          <w:tab w:val="num" w:pos="990"/>
        </w:tabs>
        <w:spacing w:before="120"/>
        <w:ind w:left="990" w:hanging="450"/>
        <w:jc w:val="both"/>
        <w:rPr>
          <w:rStyle w:val="aoutline"/>
          <w:i w:val="0"/>
          <w:iCs w:val="0"/>
        </w:rPr>
      </w:pPr>
      <w:r>
        <w:rPr>
          <w:rStyle w:val="aoutline"/>
        </w:rPr>
        <w:t>Editor and Webmaster</w:t>
      </w:r>
      <w:r w:rsidR="00E735E0" w:rsidRPr="004A7CC0">
        <w:rPr>
          <w:rStyle w:val="aoutline"/>
          <w:i w:val="0"/>
          <w:iCs w:val="0"/>
        </w:rPr>
        <w:t xml:space="preserve"> — A</w:t>
      </w:r>
      <w:r>
        <w:rPr>
          <w:rStyle w:val="aoutline"/>
          <w:i w:val="0"/>
          <w:iCs w:val="0"/>
        </w:rPr>
        <w:t>n editor and a webmaster may</w:t>
      </w:r>
      <w:r w:rsidR="00E735E0" w:rsidRPr="004A7CC0">
        <w:rPr>
          <w:rStyle w:val="aoutline"/>
          <w:i w:val="0"/>
          <w:iCs w:val="0"/>
        </w:rPr>
        <w:t xml:space="preserve"> be nominated by the president and appointed by the Executive Committee.</w:t>
      </w:r>
    </w:p>
    <w:p w14:paraId="0FCD3E82" w14:textId="5C96534D" w:rsidR="006B2289" w:rsidRPr="004A7CC0" w:rsidRDefault="006B2289" w:rsidP="003749F9">
      <w:pPr>
        <w:widowControl/>
        <w:numPr>
          <w:ilvl w:val="0"/>
          <w:numId w:val="20"/>
        </w:numPr>
        <w:tabs>
          <w:tab w:val="clear" w:pos="1152"/>
          <w:tab w:val="num" w:pos="990"/>
        </w:tabs>
        <w:spacing w:before="120"/>
        <w:ind w:left="990" w:hanging="450"/>
        <w:jc w:val="both"/>
        <w:rPr>
          <w:rStyle w:val="aoutline"/>
          <w:i w:val="0"/>
          <w:iCs w:val="0"/>
        </w:rPr>
      </w:pPr>
      <w:r>
        <w:rPr>
          <w:rStyle w:val="aoutline"/>
        </w:rPr>
        <w:t xml:space="preserve">Any additional appointments and qualifications </w:t>
      </w:r>
      <w:r>
        <w:rPr>
          <w:rStyle w:val="aoutline"/>
          <w:i w:val="0"/>
          <w:iCs w:val="0"/>
        </w:rPr>
        <w:t>…</w:t>
      </w:r>
    </w:p>
    <w:p w14:paraId="73480D33" w14:textId="77777777" w:rsidR="006B2289" w:rsidRPr="00240392" w:rsidRDefault="006B2289" w:rsidP="00D37E85">
      <w:pPr>
        <w:widowControl/>
        <w:tabs>
          <w:tab w:val="left" w:pos="-1440"/>
        </w:tabs>
        <w:jc w:val="both"/>
        <w:rPr>
          <w:rFonts w:cs="Arial"/>
          <w:szCs w:val="22"/>
        </w:rPr>
      </w:pPr>
    </w:p>
    <w:p w14:paraId="1223E7B9" w14:textId="199C6C9C" w:rsidR="00E735E0" w:rsidRPr="00267D20" w:rsidRDefault="00E735E0" w:rsidP="009F710D">
      <w:pPr>
        <w:pStyle w:val="ArticleName"/>
        <w:rPr>
          <w:sz w:val="24"/>
          <w:szCs w:val="24"/>
        </w:rPr>
      </w:pPr>
      <w:r w:rsidRPr="00267D20">
        <w:rPr>
          <w:sz w:val="24"/>
          <w:szCs w:val="24"/>
        </w:rPr>
        <w:t>Article A-</w:t>
      </w:r>
      <w:r w:rsidR="00D6343F">
        <w:rPr>
          <w:sz w:val="24"/>
          <w:szCs w:val="24"/>
        </w:rPr>
        <w:t>7</w:t>
      </w:r>
      <w:r w:rsidRPr="00267D20">
        <w:rPr>
          <w:sz w:val="24"/>
          <w:szCs w:val="24"/>
        </w:rPr>
        <w:t>: Executive Committee</w:t>
      </w:r>
    </w:p>
    <w:p w14:paraId="067D59B6" w14:textId="79E74969"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Section 1: Authority</w:t>
      </w:r>
      <w:r w:rsidRPr="00240392">
        <w:rPr>
          <w:rFonts w:cs="Arial"/>
          <w:szCs w:val="22"/>
        </w:rPr>
        <w:t xml:space="preserve"> — The Executive Committee is the governing body of the </w:t>
      </w:r>
      <w:r w:rsidR="006B2289">
        <w:rPr>
          <w:rFonts w:cs="Arial"/>
          <w:szCs w:val="22"/>
        </w:rPr>
        <w:t>Department</w:t>
      </w:r>
      <w:r w:rsidRPr="00240392">
        <w:rPr>
          <w:rFonts w:cs="Arial"/>
          <w:szCs w:val="22"/>
        </w:rPr>
        <w:t>.</w:t>
      </w:r>
    </w:p>
    <w:p w14:paraId="11E742C2" w14:textId="25A466B5" w:rsidR="00E735E0" w:rsidRDefault="00E735E0" w:rsidP="00D37E85">
      <w:pPr>
        <w:widowControl/>
        <w:numPr>
          <w:ilvl w:val="0"/>
          <w:numId w:val="2"/>
        </w:numPr>
        <w:tabs>
          <w:tab w:val="left" w:pos="540"/>
        </w:tabs>
        <w:spacing w:before="180"/>
        <w:ind w:left="540" w:hanging="360"/>
        <w:jc w:val="both"/>
        <w:rPr>
          <w:rFonts w:cs="Arial"/>
          <w:snapToGrid/>
          <w:szCs w:val="22"/>
        </w:rPr>
      </w:pPr>
      <w:r w:rsidRPr="009F710D">
        <w:rPr>
          <w:rStyle w:val="Section"/>
        </w:rPr>
        <w:t>Section 2: Membership</w:t>
      </w:r>
      <w:r w:rsidRPr="00240392">
        <w:rPr>
          <w:rFonts w:cs="Arial"/>
          <w:szCs w:val="22"/>
        </w:rPr>
        <w:t xml:space="preserve"> — </w:t>
      </w:r>
      <w:r w:rsidR="00C978E1" w:rsidRPr="00C978E1">
        <w:rPr>
          <w:rFonts w:cs="Arial"/>
          <w:snapToGrid/>
          <w:szCs w:val="22"/>
        </w:rPr>
        <w:t xml:space="preserve">The Executive Committee consists of the president, president-elect, the last past president, </w:t>
      </w:r>
      <w:r w:rsidR="009E2806">
        <w:rPr>
          <w:rFonts w:cs="Arial"/>
          <w:snapToGrid/>
          <w:szCs w:val="22"/>
        </w:rPr>
        <w:t xml:space="preserve">secretary, treasurer, and national councilman. </w:t>
      </w:r>
      <w:r w:rsidR="00C978E1" w:rsidRPr="00C978E1">
        <w:rPr>
          <w:rFonts w:cs="Arial"/>
          <w:snapToGrid/>
          <w:szCs w:val="22"/>
        </w:rPr>
        <w:t>Each of these individuals, except the president-elect, has one vote on each matter decided by the committee.</w:t>
      </w:r>
    </w:p>
    <w:p w14:paraId="6FF8C352" w14:textId="77777777" w:rsidR="00C0340B" w:rsidRPr="009F710D" w:rsidRDefault="00E735E0" w:rsidP="00D37E85">
      <w:pPr>
        <w:widowControl/>
        <w:numPr>
          <w:ilvl w:val="0"/>
          <w:numId w:val="2"/>
        </w:numPr>
        <w:tabs>
          <w:tab w:val="left" w:pos="540"/>
        </w:tabs>
        <w:spacing w:before="180"/>
        <w:ind w:left="540" w:hanging="360"/>
        <w:jc w:val="both"/>
        <w:rPr>
          <w:rStyle w:val="Section"/>
        </w:rPr>
      </w:pPr>
      <w:r w:rsidRPr="009F710D">
        <w:rPr>
          <w:rStyle w:val="Section"/>
        </w:rPr>
        <w:t>Section 3: Vacancies</w:t>
      </w:r>
      <w:r w:rsidR="00412F87" w:rsidRPr="009F710D">
        <w:rPr>
          <w:rStyle w:val="Section"/>
        </w:rPr>
        <w:t xml:space="preserve"> </w:t>
      </w:r>
    </w:p>
    <w:p w14:paraId="356A1F7E" w14:textId="5C058A92" w:rsidR="00E735E0" w:rsidRPr="004A7CC0" w:rsidRDefault="00C0340B" w:rsidP="003749F9">
      <w:pPr>
        <w:widowControl/>
        <w:numPr>
          <w:ilvl w:val="0"/>
          <w:numId w:val="21"/>
        </w:numPr>
        <w:tabs>
          <w:tab w:val="clear" w:pos="1152"/>
          <w:tab w:val="num" w:pos="990"/>
        </w:tabs>
        <w:spacing w:before="120"/>
        <w:ind w:left="990" w:hanging="450"/>
        <w:jc w:val="both"/>
        <w:rPr>
          <w:rStyle w:val="aoutline"/>
          <w:i w:val="0"/>
          <w:iCs w:val="0"/>
        </w:rPr>
      </w:pPr>
      <w:r w:rsidRPr="004A7CC0">
        <w:rPr>
          <w:rStyle w:val="aoutline"/>
        </w:rPr>
        <w:t>Executive Committee</w:t>
      </w:r>
      <w:r w:rsidRPr="004A7CC0">
        <w:rPr>
          <w:rStyle w:val="aoutline"/>
          <w:i w:val="0"/>
          <w:iCs w:val="0"/>
        </w:rPr>
        <w:t xml:space="preserve"> — </w:t>
      </w:r>
      <w:r w:rsidR="00E735E0" w:rsidRPr="004A7CC0">
        <w:rPr>
          <w:rStyle w:val="aoutline"/>
          <w:i w:val="0"/>
          <w:iCs w:val="0"/>
        </w:rPr>
        <w:t xml:space="preserve">In the event of the death, inability to serve or resignation of any member of the Executive Committee, other than the immediate past president or the president, the vacancy shall be filled by the Executive Committee. An individual appointed to fill a vacancy serves until the next </w:t>
      </w:r>
      <w:r w:rsidR="00117460">
        <w:rPr>
          <w:rStyle w:val="aoutline"/>
          <w:i w:val="0"/>
          <w:iCs w:val="0"/>
        </w:rPr>
        <w:t>D</w:t>
      </w:r>
      <w:r w:rsidR="009E2806">
        <w:rPr>
          <w:rStyle w:val="aoutline"/>
          <w:i w:val="0"/>
          <w:iCs w:val="0"/>
        </w:rPr>
        <w:t>epartment</w:t>
      </w:r>
      <w:r w:rsidR="00E735E0" w:rsidRPr="004A7CC0">
        <w:rPr>
          <w:rStyle w:val="aoutline"/>
          <w:i w:val="0"/>
          <w:iCs w:val="0"/>
        </w:rPr>
        <w:t xml:space="preserve"> convention when the individual's successor shall be elected for the unexpired term, if any, caused by the vacancy. </w:t>
      </w:r>
    </w:p>
    <w:p w14:paraId="4347049B" w14:textId="278525C6" w:rsidR="00C0340B" w:rsidRDefault="00C0340B" w:rsidP="003749F9">
      <w:pPr>
        <w:widowControl/>
        <w:numPr>
          <w:ilvl w:val="0"/>
          <w:numId w:val="21"/>
        </w:numPr>
        <w:tabs>
          <w:tab w:val="clear" w:pos="1152"/>
          <w:tab w:val="num" w:pos="990"/>
        </w:tabs>
        <w:spacing w:before="120"/>
        <w:ind w:left="990" w:hanging="450"/>
        <w:jc w:val="both"/>
        <w:rPr>
          <w:rStyle w:val="aoutline"/>
          <w:i w:val="0"/>
          <w:iCs w:val="0"/>
        </w:rPr>
      </w:pPr>
      <w:r w:rsidRPr="004A7CC0">
        <w:rPr>
          <w:rStyle w:val="aoutline"/>
        </w:rPr>
        <w:t>Immediate Past President</w:t>
      </w:r>
      <w:r w:rsidRPr="004A7CC0">
        <w:rPr>
          <w:rStyle w:val="aoutline"/>
          <w:i w:val="0"/>
          <w:iCs w:val="0"/>
        </w:rPr>
        <w:t xml:space="preserve"> — The vacancy of the last past president shall be filled by the most recent past president who is willing and able to serve until the next president is sworn into office.</w:t>
      </w:r>
    </w:p>
    <w:p w14:paraId="3A06D700" w14:textId="77777777" w:rsidR="009E2806" w:rsidRPr="004A7CC0" w:rsidRDefault="009E2806" w:rsidP="009E2806">
      <w:pPr>
        <w:widowControl/>
        <w:ind w:left="540"/>
        <w:jc w:val="both"/>
        <w:rPr>
          <w:rStyle w:val="aoutline"/>
          <w:i w:val="0"/>
          <w:iCs w:val="0"/>
        </w:rPr>
      </w:pPr>
    </w:p>
    <w:p w14:paraId="7FD6B390" w14:textId="4E2DDEC0" w:rsidR="00E735E0" w:rsidRPr="00267D20" w:rsidRDefault="00E735E0" w:rsidP="009F710D">
      <w:pPr>
        <w:pStyle w:val="ArticleName"/>
        <w:rPr>
          <w:sz w:val="24"/>
          <w:szCs w:val="24"/>
        </w:rPr>
      </w:pPr>
      <w:r w:rsidRPr="00267D20">
        <w:rPr>
          <w:sz w:val="24"/>
          <w:szCs w:val="24"/>
        </w:rPr>
        <w:t>Article A-</w:t>
      </w:r>
      <w:r w:rsidR="00D6343F">
        <w:rPr>
          <w:sz w:val="24"/>
          <w:szCs w:val="24"/>
        </w:rPr>
        <w:t>8</w:t>
      </w:r>
      <w:r w:rsidRPr="00267D20">
        <w:rPr>
          <w:sz w:val="24"/>
          <w:szCs w:val="24"/>
        </w:rPr>
        <w:t>: Finance</w:t>
      </w:r>
    </w:p>
    <w:p w14:paraId="6AB3AA33" w14:textId="2C37C4CB"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1: Annual </w:t>
      </w:r>
      <w:r w:rsidR="009E2806">
        <w:rPr>
          <w:rStyle w:val="Section"/>
        </w:rPr>
        <w:t>Reporting</w:t>
      </w:r>
      <w:r w:rsidRPr="00240392">
        <w:rPr>
          <w:rFonts w:cs="Arial"/>
          <w:szCs w:val="22"/>
        </w:rPr>
        <w:t xml:space="preserve"> — The</w:t>
      </w:r>
      <w:r w:rsidR="009E2806">
        <w:rPr>
          <w:rFonts w:cs="Arial"/>
          <w:szCs w:val="22"/>
        </w:rPr>
        <w:t xml:space="preserve"> Department shall submit an annual financial report to </w:t>
      </w:r>
      <w:r w:rsidR="00117460">
        <w:rPr>
          <w:rFonts w:cs="Arial"/>
          <w:szCs w:val="22"/>
        </w:rPr>
        <w:t>N</w:t>
      </w:r>
      <w:r w:rsidR="009E2806">
        <w:rPr>
          <w:rFonts w:cs="Arial"/>
          <w:szCs w:val="22"/>
        </w:rPr>
        <w:t xml:space="preserve">ational </w:t>
      </w:r>
      <w:r w:rsidR="00117460">
        <w:rPr>
          <w:rFonts w:cs="Arial"/>
          <w:szCs w:val="22"/>
        </w:rPr>
        <w:t>H</w:t>
      </w:r>
      <w:r w:rsidR="009E2806">
        <w:rPr>
          <w:rFonts w:cs="Arial"/>
          <w:szCs w:val="22"/>
        </w:rPr>
        <w:t xml:space="preserve">eadquarters in accordance with the </w:t>
      </w:r>
      <w:r w:rsidR="00117460">
        <w:rPr>
          <w:rFonts w:cs="Arial"/>
          <w:szCs w:val="22"/>
        </w:rPr>
        <w:t>N</w:t>
      </w:r>
      <w:r w:rsidR="009E2806">
        <w:rPr>
          <w:rFonts w:cs="Arial"/>
          <w:szCs w:val="22"/>
        </w:rPr>
        <w:t>ational constitution.</w:t>
      </w:r>
      <w:r w:rsidRPr="00240392">
        <w:rPr>
          <w:rFonts w:cs="Arial"/>
          <w:szCs w:val="22"/>
        </w:rPr>
        <w:t xml:space="preserve"> </w:t>
      </w:r>
    </w:p>
    <w:p w14:paraId="09954F5B" w14:textId="03ECD44F"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Section 2: Revenue Sources</w:t>
      </w:r>
      <w:r w:rsidRPr="00240392">
        <w:rPr>
          <w:rFonts w:cs="Arial"/>
          <w:szCs w:val="22"/>
        </w:rPr>
        <w:t xml:space="preserve"> — The revenue of the </w:t>
      </w:r>
      <w:r w:rsidR="009E2806">
        <w:rPr>
          <w:rFonts w:cs="Arial"/>
          <w:szCs w:val="22"/>
        </w:rPr>
        <w:t>Department</w:t>
      </w:r>
      <w:r w:rsidRPr="00240392">
        <w:rPr>
          <w:rFonts w:cs="Arial"/>
          <w:szCs w:val="22"/>
        </w:rPr>
        <w:t xml:space="preserve"> shall be derived from </w:t>
      </w:r>
      <w:r w:rsidR="00117460">
        <w:rPr>
          <w:rFonts w:cs="Arial"/>
          <w:szCs w:val="22"/>
        </w:rPr>
        <w:t>N</w:t>
      </w:r>
      <w:r w:rsidR="009E2806">
        <w:rPr>
          <w:rFonts w:cs="Arial"/>
          <w:szCs w:val="22"/>
        </w:rPr>
        <w:t>ational rebates a</w:t>
      </w:r>
      <w:r w:rsidRPr="00240392">
        <w:rPr>
          <w:rFonts w:cs="Arial"/>
          <w:szCs w:val="22"/>
        </w:rPr>
        <w:t>nd from such other sources as may be approved by the Executive Committee.</w:t>
      </w:r>
    </w:p>
    <w:p w14:paraId="40120DF5" w14:textId="77777777" w:rsidR="00E735E0" w:rsidRPr="00240392" w:rsidRDefault="00E735E0" w:rsidP="00D37E85">
      <w:pPr>
        <w:widowControl/>
        <w:tabs>
          <w:tab w:val="left" w:pos="-1440"/>
        </w:tabs>
        <w:jc w:val="both"/>
        <w:rPr>
          <w:rFonts w:cs="Arial"/>
          <w:szCs w:val="22"/>
        </w:rPr>
      </w:pPr>
    </w:p>
    <w:p w14:paraId="767851A7" w14:textId="079478C4" w:rsidR="00E735E0" w:rsidRPr="00267D20" w:rsidRDefault="00E735E0" w:rsidP="009F710D">
      <w:pPr>
        <w:pStyle w:val="ArticleName"/>
        <w:rPr>
          <w:sz w:val="24"/>
          <w:szCs w:val="24"/>
        </w:rPr>
      </w:pPr>
      <w:r w:rsidRPr="00267D20">
        <w:rPr>
          <w:sz w:val="24"/>
          <w:szCs w:val="24"/>
        </w:rPr>
        <w:t>Article A-</w:t>
      </w:r>
      <w:r w:rsidR="00D6343F">
        <w:rPr>
          <w:sz w:val="24"/>
          <w:szCs w:val="24"/>
        </w:rPr>
        <w:t>9</w:t>
      </w:r>
      <w:r w:rsidRPr="00267D20">
        <w:rPr>
          <w:sz w:val="24"/>
          <w:szCs w:val="24"/>
        </w:rPr>
        <w:t xml:space="preserve">: Amendment, Constitution </w:t>
      </w:r>
      <w:smartTag w:uri="urn:schemas-microsoft-com:office:smarttags" w:element="stockticker">
        <w:r w:rsidRPr="00267D20">
          <w:rPr>
            <w:sz w:val="24"/>
            <w:szCs w:val="24"/>
          </w:rPr>
          <w:t>and</w:t>
        </w:r>
      </w:smartTag>
      <w:r w:rsidRPr="00267D20">
        <w:rPr>
          <w:sz w:val="24"/>
          <w:szCs w:val="24"/>
        </w:rPr>
        <w:t xml:space="preserve"> Bylaws</w:t>
      </w:r>
    </w:p>
    <w:p w14:paraId="00E174A0" w14:textId="2BA3ACD3" w:rsidR="00E735E0" w:rsidRPr="00A303B0" w:rsidRDefault="00267EC1" w:rsidP="00D37E85">
      <w:pPr>
        <w:widowControl/>
        <w:numPr>
          <w:ilvl w:val="0"/>
          <w:numId w:val="2"/>
        </w:numPr>
        <w:tabs>
          <w:tab w:val="left" w:pos="540"/>
        </w:tabs>
        <w:spacing w:before="180"/>
        <w:ind w:left="540" w:hanging="360"/>
        <w:jc w:val="both"/>
        <w:rPr>
          <w:rFonts w:cs="Arial"/>
          <w:szCs w:val="22"/>
        </w:rPr>
      </w:pPr>
      <w:r w:rsidRPr="00A303B0">
        <w:rPr>
          <w:rStyle w:val="Section"/>
        </w:rPr>
        <w:t xml:space="preserve">Section 2: </w:t>
      </w:r>
      <w:r w:rsidR="00E735E0" w:rsidRPr="00A303B0">
        <w:rPr>
          <w:rStyle w:val="Section"/>
        </w:rPr>
        <w:t>Constitution</w:t>
      </w:r>
      <w:r w:rsidR="00E735E0" w:rsidRPr="00A303B0">
        <w:rPr>
          <w:rFonts w:cs="Arial"/>
          <w:szCs w:val="22"/>
        </w:rPr>
        <w:t xml:space="preserve"> — This constitution may be amended </w:t>
      </w:r>
      <w:r w:rsidRPr="00A303B0">
        <w:rPr>
          <w:rFonts w:cs="Arial"/>
          <w:szCs w:val="22"/>
        </w:rPr>
        <w:t>by either:</w:t>
      </w:r>
    </w:p>
    <w:p w14:paraId="0DF8820F" w14:textId="77777777" w:rsidR="00267EC1" w:rsidRPr="00A303B0" w:rsidRDefault="00267EC1" w:rsidP="003749F9">
      <w:pPr>
        <w:widowControl/>
        <w:numPr>
          <w:ilvl w:val="0"/>
          <w:numId w:val="25"/>
        </w:numPr>
        <w:tabs>
          <w:tab w:val="clear" w:pos="1152"/>
          <w:tab w:val="num" w:pos="990"/>
        </w:tabs>
        <w:spacing w:before="60"/>
        <w:ind w:left="990" w:hanging="450"/>
        <w:jc w:val="both"/>
        <w:rPr>
          <w:rStyle w:val="aoutline"/>
          <w:i w:val="0"/>
          <w:iCs w:val="0"/>
        </w:rPr>
      </w:pPr>
      <w:r w:rsidRPr="00A303B0">
        <w:rPr>
          <w:rStyle w:val="aoutline"/>
        </w:rPr>
        <w:t>Annual Meeting</w:t>
      </w:r>
      <w:r w:rsidRPr="00A303B0">
        <w:rPr>
          <w:rStyle w:val="aoutline"/>
          <w:i w:val="0"/>
          <w:iCs w:val="0"/>
        </w:rPr>
        <w:t xml:space="preserve"> – An affirmative vote by three-fourths of allowed votes.</w:t>
      </w:r>
    </w:p>
    <w:p w14:paraId="11A23E3D" w14:textId="77777777" w:rsidR="00267EC1" w:rsidRPr="00A303B0" w:rsidRDefault="00267EC1" w:rsidP="003749F9">
      <w:pPr>
        <w:widowControl/>
        <w:numPr>
          <w:ilvl w:val="0"/>
          <w:numId w:val="25"/>
        </w:numPr>
        <w:tabs>
          <w:tab w:val="clear" w:pos="1152"/>
          <w:tab w:val="num" w:pos="990"/>
        </w:tabs>
        <w:spacing w:before="60"/>
        <w:ind w:left="990" w:hanging="450"/>
        <w:jc w:val="both"/>
        <w:rPr>
          <w:rStyle w:val="aoutline"/>
          <w:i w:val="0"/>
          <w:iCs w:val="0"/>
        </w:rPr>
      </w:pPr>
      <w:r w:rsidRPr="00A303B0">
        <w:rPr>
          <w:rStyle w:val="aoutline"/>
        </w:rPr>
        <w:t>Ballot</w:t>
      </w:r>
      <w:r w:rsidRPr="00A303B0">
        <w:rPr>
          <w:rStyle w:val="aoutline"/>
          <w:i w:val="0"/>
          <w:iCs w:val="0"/>
        </w:rPr>
        <w:t xml:space="preserve"> – An affirmative vote by three-fourths of the unique votes received.</w:t>
      </w:r>
    </w:p>
    <w:p w14:paraId="6443C277" w14:textId="387B6161" w:rsidR="00E735E0" w:rsidRPr="00A303B0" w:rsidRDefault="00E735E0" w:rsidP="00D37E85">
      <w:pPr>
        <w:widowControl/>
        <w:numPr>
          <w:ilvl w:val="0"/>
          <w:numId w:val="2"/>
        </w:numPr>
        <w:tabs>
          <w:tab w:val="left" w:pos="540"/>
        </w:tabs>
        <w:spacing w:before="180"/>
        <w:ind w:left="540" w:hanging="360"/>
        <w:jc w:val="both"/>
        <w:rPr>
          <w:rFonts w:cs="Arial"/>
          <w:szCs w:val="22"/>
        </w:rPr>
      </w:pPr>
      <w:r w:rsidRPr="00A303B0">
        <w:rPr>
          <w:rStyle w:val="Section"/>
        </w:rPr>
        <w:t xml:space="preserve">Section </w:t>
      </w:r>
      <w:r w:rsidR="00267EC1" w:rsidRPr="00A303B0">
        <w:rPr>
          <w:rStyle w:val="Section"/>
        </w:rPr>
        <w:t>3</w:t>
      </w:r>
      <w:r w:rsidRPr="00A303B0">
        <w:rPr>
          <w:rStyle w:val="Section"/>
        </w:rPr>
        <w:t>: Bylaws</w:t>
      </w:r>
      <w:r w:rsidRPr="00A303B0">
        <w:rPr>
          <w:rFonts w:cs="Arial"/>
          <w:szCs w:val="22"/>
        </w:rPr>
        <w:t xml:space="preserve"> — These bylaws may be amended </w:t>
      </w:r>
      <w:r w:rsidR="001B4C20" w:rsidRPr="00A303B0">
        <w:rPr>
          <w:rFonts w:cs="Arial"/>
          <w:szCs w:val="22"/>
        </w:rPr>
        <w:t>by either:</w:t>
      </w:r>
    </w:p>
    <w:p w14:paraId="183A53E6" w14:textId="3379F8D7" w:rsidR="00267EC1" w:rsidRPr="00A303B0" w:rsidRDefault="00267EC1" w:rsidP="003749F9">
      <w:pPr>
        <w:widowControl/>
        <w:numPr>
          <w:ilvl w:val="0"/>
          <w:numId w:val="26"/>
        </w:numPr>
        <w:tabs>
          <w:tab w:val="clear" w:pos="1152"/>
          <w:tab w:val="num" w:pos="990"/>
        </w:tabs>
        <w:spacing w:before="60"/>
        <w:ind w:left="990" w:hanging="450"/>
        <w:jc w:val="both"/>
        <w:rPr>
          <w:rStyle w:val="aoutline"/>
          <w:i w:val="0"/>
          <w:iCs w:val="0"/>
        </w:rPr>
      </w:pPr>
      <w:r w:rsidRPr="00A303B0">
        <w:rPr>
          <w:rStyle w:val="aoutline"/>
        </w:rPr>
        <w:t>Annual Meeting</w:t>
      </w:r>
      <w:r w:rsidRPr="00A303B0">
        <w:rPr>
          <w:rStyle w:val="aoutline"/>
          <w:i w:val="0"/>
          <w:iCs w:val="0"/>
        </w:rPr>
        <w:t xml:space="preserve"> – An affirmative vote by </w:t>
      </w:r>
      <w:r w:rsidR="00FF70FF">
        <w:rPr>
          <w:rStyle w:val="aoutline"/>
          <w:i w:val="0"/>
          <w:iCs w:val="0"/>
        </w:rPr>
        <w:t>a majority</w:t>
      </w:r>
      <w:r w:rsidRPr="00A303B0">
        <w:rPr>
          <w:rStyle w:val="aoutline"/>
          <w:i w:val="0"/>
          <w:iCs w:val="0"/>
        </w:rPr>
        <w:t xml:space="preserve"> of allowed votes.</w:t>
      </w:r>
    </w:p>
    <w:p w14:paraId="10B158B4" w14:textId="306BB6AC" w:rsidR="00267EC1" w:rsidRPr="00A303B0" w:rsidRDefault="00267EC1" w:rsidP="003749F9">
      <w:pPr>
        <w:widowControl/>
        <w:numPr>
          <w:ilvl w:val="0"/>
          <w:numId w:val="26"/>
        </w:numPr>
        <w:tabs>
          <w:tab w:val="clear" w:pos="1152"/>
          <w:tab w:val="num" w:pos="990"/>
        </w:tabs>
        <w:spacing w:before="60"/>
        <w:ind w:left="990" w:hanging="450"/>
        <w:jc w:val="both"/>
        <w:rPr>
          <w:rStyle w:val="aoutline"/>
          <w:i w:val="0"/>
          <w:iCs w:val="0"/>
        </w:rPr>
      </w:pPr>
      <w:r w:rsidRPr="00A303B0">
        <w:rPr>
          <w:rStyle w:val="aoutline"/>
        </w:rPr>
        <w:t>Ballot</w:t>
      </w:r>
      <w:r w:rsidRPr="00A303B0">
        <w:rPr>
          <w:rStyle w:val="aoutline"/>
          <w:i w:val="0"/>
          <w:iCs w:val="0"/>
        </w:rPr>
        <w:t xml:space="preserve"> – An affirmative vote by </w:t>
      </w:r>
      <w:r w:rsidR="00F22438">
        <w:rPr>
          <w:rStyle w:val="aoutline"/>
          <w:i w:val="0"/>
          <w:iCs w:val="0"/>
        </w:rPr>
        <w:t xml:space="preserve">a majority </w:t>
      </w:r>
      <w:r w:rsidRPr="00A303B0">
        <w:rPr>
          <w:rStyle w:val="aoutline"/>
          <w:i w:val="0"/>
          <w:iCs w:val="0"/>
        </w:rPr>
        <w:t>of the unique votes received.</w:t>
      </w:r>
    </w:p>
    <w:p w14:paraId="70B349D9" w14:textId="77777777" w:rsidR="00C21176"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lastRenderedPageBreak/>
        <w:t xml:space="preserve">Section </w:t>
      </w:r>
      <w:r w:rsidR="00267EC1" w:rsidRPr="009F710D">
        <w:rPr>
          <w:rStyle w:val="Section"/>
        </w:rPr>
        <w:t>4</w:t>
      </w:r>
      <w:r w:rsidRPr="009F710D">
        <w:rPr>
          <w:rStyle w:val="Section"/>
        </w:rPr>
        <w:t>: Editorial Changes</w:t>
      </w:r>
      <w:r w:rsidRPr="00240392">
        <w:rPr>
          <w:rFonts w:cs="Arial"/>
          <w:szCs w:val="22"/>
        </w:rPr>
        <w:t xml:space="preserve"> — The </w:t>
      </w:r>
      <w:r w:rsidR="002B54E9">
        <w:rPr>
          <w:rFonts w:cs="Arial"/>
          <w:szCs w:val="22"/>
        </w:rPr>
        <w:t xml:space="preserve">secretary </w:t>
      </w:r>
      <w:r w:rsidRPr="00240392">
        <w:rPr>
          <w:rFonts w:cs="Arial"/>
          <w:szCs w:val="22"/>
        </w:rPr>
        <w:t xml:space="preserve">shall be responsible for editing the constitution and bylaws as to styling and for making all necessary changes to conform the rest of the document to amendments made. </w:t>
      </w:r>
    </w:p>
    <w:p w14:paraId="124FF8EE" w14:textId="4DA59F20" w:rsidR="00C21176" w:rsidRPr="00C21176" w:rsidRDefault="00C21176" w:rsidP="00C21176">
      <w:pPr>
        <w:widowControl/>
        <w:numPr>
          <w:ilvl w:val="0"/>
          <w:numId w:val="98"/>
        </w:numPr>
        <w:tabs>
          <w:tab w:val="clear" w:pos="1152"/>
          <w:tab w:val="num" w:pos="990"/>
        </w:tabs>
        <w:spacing w:before="60"/>
        <w:ind w:left="990" w:hanging="450"/>
        <w:jc w:val="both"/>
        <w:rPr>
          <w:rStyle w:val="aoutline"/>
        </w:rPr>
      </w:pPr>
      <w:r>
        <w:rPr>
          <w:rStyle w:val="aoutline"/>
        </w:rPr>
        <w:t>Judge Advocate Approval</w:t>
      </w:r>
      <w:r w:rsidRPr="00C21176">
        <w:rPr>
          <w:rStyle w:val="aoutline"/>
          <w:i w:val="0"/>
          <w:iCs w:val="0"/>
        </w:rPr>
        <w:t xml:space="preserve"> – In accordance with </w:t>
      </w:r>
      <w:r w:rsidR="00117460">
        <w:rPr>
          <w:rStyle w:val="aoutline"/>
          <w:i w:val="0"/>
          <w:iCs w:val="0"/>
        </w:rPr>
        <w:t>n</w:t>
      </w:r>
      <w:r w:rsidRPr="00C21176">
        <w:rPr>
          <w:rStyle w:val="aoutline"/>
          <w:i w:val="0"/>
          <w:iCs w:val="0"/>
        </w:rPr>
        <w:t xml:space="preserve">ational </w:t>
      </w:r>
      <w:r w:rsidR="00117460">
        <w:rPr>
          <w:rStyle w:val="aoutline"/>
          <w:i w:val="0"/>
          <w:iCs w:val="0"/>
        </w:rPr>
        <w:t>b</w:t>
      </w:r>
      <w:r w:rsidRPr="00C21176">
        <w:rPr>
          <w:rStyle w:val="aoutline"/>
          <w:i w:val="0"/>
          <w:iCs w:val="0"/>
        </w:rPr>
        <w:t xml:space="preserve">ylaws, amendments to or revisions of </w:t>
      </w:r>
      <w:r w:rsidR="00117460">
        <w:rPr>
          <w:rStyle w:val="aoutline"/>
          <w:i w:val="0"/>
          <w:iCs w:val="0"/>
        </w:rPr>
        <w:t>D</w:t>
      </w:r>
      <w:r w:rsidRPr="00C21176">
        <w:rPr>
          <w:rStyle w:val="aoutline"/>
          <w:i w:val="0"/>
          <w:iCs w:val="0"/>
        </w:rPr>
        <w:t>epartment constitutions and bylaws shall be submitted to the national judge advocate for approval.</w:t>
      </w:r>
    </w:p>
    <w:p w14:paraId="16882CBF" w14:textId="409490A6" w:rsidR="00E735E0" w:rsidRDefault="00C21176" w:rsidP="00B226C9">
      <w:pPr>
        <w:widowControl/>
        <w:numPr>
          <w:ilvl w:val="0"/>
          <w:numId w:val="98"/>
        </w:numPr>
        <w:tabs>
          <w:tab w:val="clear" w:pos="1152"/>
          <w:tab w:val="num" w:pos="990"/>
        </w:tabs>
        <w:spacing w:before="60"/>
        <w:ind w:left="990" w:hanging="450"/>
        <w:jc w:val="both"/>
        <w:rPr>
          <w:rFonts w:cs="Arial"/>
          <w:szCs w:val="22"/>
        </w:rPr>
      </w:pPr>
      <w:r>
        <w:rPr>
          <w:rStyle w:val="aoutline"/>
        </w:rPr>
        <w:t>Department Executive Committee Approval</w:t>
      </w:r>
      <w:r w:rsidRPr="00C21176">
        <w:rPr>
          <w:rStyle w:val="aoutline"/>
          <w:i w:val="0"/>
          <w:iCs w:val="0"/>
        </w:rPr>
        <w:t xml:space="preserve"> –</w:t>
      </w:r>
      <w:r w:rsidR="00B226C9">
        <w:rPr>
          <w:rStyle w:val="aoutline"/>
          <w:i w:val="0"/>
          <w:iCs w:val="0"/>
        </w:rPr>
        <w:t xml:space="preserve"> </w:t>
      </w:r>
      <w:r w:rsidR="00E735E0" w:rsidRPr="00240392">
        <w:rPr>
          <w:rFonts w:cs="Arial"/>
          <w:szCs w:val="22"/>
        </w:rPr>
        <w:t>These changes must be approved by the Executive Committee prior to publication.</w:t>
      </w:r>
    </w:p>
    <w:p w14:paraId="4057CBA9" w14:textId="77777777" w:rsidR="00B226C9" w:rsidRDefault="00B226C9" w:rsidP="009F710D">
      <w:pPr>
        <w:pStyle w:val="ArticleName"/>
        <w:rPr>
          <w:sz w:val="24"/>
          <w:szCs w:val="24"/>
        </w:rPr>
      </w:pPr>
    </w:p>
    <w:p w14:paraId="28AF26DD" w14:textId="51007E7A" w:rsidR="00E735E0" w:rsidRPr="00267D20" w:rsidRDefault="00E735E0" w:rsidP="009F710D">
      <w:pPr>
        <w:pStyle w:val="ArticleName"/>
        <w:rPr>
          <w:sz w:val="24"/>
          <w:szCs w:val="24"/>
        </w:rPr>
      </w:pPr>
      <w:r w:rsidRPr="00267D20">
        <w:rPr>
          <w:sz w:val="24"/>
          <w:szCs w:val="24"/>
        </w:rPr>
        <w:t>Article A-1</w:t>
      </w:r>
      <w:r w:rsidR="00D6343F">
        <w:rPr>
          <w:sz w:val="24"/>
          <w:szCs w:val="24"/>
        </w:rPr>
        <w:t>0</w:t>
      </w:r>
      <w:r w:rsidRPr="00267D20">
        <w:rPr>
          <w:sz w:val="24"/>
          <w:szCs w:val="24"/>
        </w:rPr>
        <w:t xml:space="preserve">: Legal </w:t>
      </w:r>
      <w:smartTag w:uri="urn:schemas-microsoft-com:office:smarttags" w:element="stockticker">
        <w:r w:rsidRPr="00267D20">
          <w:rPr>
            <w:sz w:val="24"/>
            <w:szCs w:val="24"/>
          </w:rPr>
          <w:t>and</w:t>
        </w:r>
      </w:smartTag>
      <w:r w:rsidRPr="00267D20">
        <w:rPr>
          <w:sz w:val="24"/>
          <w:szCs w:val="24"/>
        </w:rPr>
        <w:t xml:space="preserve"> Financial Outside Obligations</w:t>
      </w:r>
    </w:p>
    <w:p w14:paraId="6272BC28" w14:textId="6BB2C749" w:rsidR="00E735E0" w:rsidRPr="00240392" w:rsidRDefault="00E735E0" w:rsidP="00A303B0">
      <w:pPr>
        <w:widowControl/>
        <w:tabs>
          <w:tab w:val="left" w:pos="-1440"/>
        </w:tabs>
        <w:spacing w:before="120"/>
        <w:ind w:left="270"/>
        <w:jc w:val="both"/>
        <w:rPr>
          <w:rFonts w:cs="Arial"/>
          <w:szCs w:val="22"/>
        </w:rPr>
      </w:pPr>
      <w:r w:rsidRPr="00240392">
        <w:rPr>
          <w:rFonts w:cs="Arial"/>
          <w:szCs w:val="22"/>
        </w:rPr>
        <w:t xml:space="preserve">The </w:t>
      </w:r>
      <w:r w:rsidR="002B54E9">
        <w:rPr>
          <w:rFonts w:cs="Arial"/>
          <w:szCs w:val="22"/>
        </w:rPr>
        <w:t>Department</w:t>
      </w:r>
      <w:r w:rsidRPr="00240392">
        <w:rPr>
          <w:rFonts w:cs="Arial"/>
          <w:szCs w:val="22"/>
        </w:rPr>
        <w:t xml:space="preserve"> may not and shall not be legally or financially obligated, either directly or by implication, by any chapter or any other entity or person without the specific authorization of the </w:t>
      </w:r>
      <w:r w:rsidR="004770DF">
        <w:rPr>
          <w:rFonts w:cs="Arial"/>
          <w:szCs w:val="22"/>
        </w:rPr>
        <w:t xml:space="preserve">Department </w:t>
      </w:r>
      <w:r w:rsidRPr="00240392">
        <w:rPr>
          <w:rFonts w:cs="Arial"/>
          <w:szCs w:val="22"/>
        </w:rPr>
        <w:t>Executive Committee.</w:t>
      </w:r>
    </w:p>
    <w:p w14:paraId="66A947FF" w14:textId="77777777" w:rsidR="00B25B40" w:rsidRPr="00240392" w:rsidRDefault="00B25B40" w:rsidP="00D37E85">
      <w:pPr>
        <w:widowControl/>
        <w:tabs>
          <w:tab w:val="left" w:pos="-1440"/>
        </w:tabs>
        <w:jc w:val="both"/>
        <w:rPr>
          <w:rFonts w:cs="Arial"/>
          <w:strike/>
          <w:szCs w:val="22"/>
        </w:rPr>
      </w:pPr>
    </w:p>
    <w:p w14:paraId="019456D2" w14:textId="77777777" w:rsidR="00E735E0" w:rsidRPr="00240392" w:rsidRDefault="00E735E0" w:rsidP="00D37E85">
      <w:pPr>
        <w:widowControl/>
        <w:tabs>
          <w:tab w:val="left" w:pos="-1440"/>
        </w:tabs>
        <w:jc w:val="both"/>
        <w:rPr>
          <w:rFonts w:cs="Arial"/>
          <w:szCs w:val="22"/>
        </w:rPr>
      </w:pPr>
    </w:p>
    <w:p w14:paraId="4F42A458" w14:textId="77777777" w:rsidR="009E4D01" w:rsidRPr="00240392" w:rsidRDefault="009E4D01" w:rsidP="00C0501A"/>
    <w:p w14:paraId="4AA79138" w14:textId="77777777" w:rsidR="00E735E0" w:rsidRPr="003403A0" w:rsidRDefault="00E735E0" w:rsidP="00D37E85">
      <w:pPr>
        <w:widowControl/>
        <w:shd w:val="clear" w:color="auto" w:fill="000080"/>
        <w:tabs>
          <w:tab w:val="left" w:pos="-1440"/>
        </w:tabs>
        <w:jc w:val="center"/>
        <w:rPr>
          <w:rFonts w:cs="Arial"/>
          <w:b/>
          <w:smallCaps/>
          <w:sz w:val="36"/>
          <w:szCs w:val="36"/>
          <w14:shadow w14:blurRad="50800" w14:dist="38100" w14:dir="2700000" w14:sx="100000" w14:sy="100000" w14:kx="0" w14:ky="0" w14:algn="tl">
            <w14:srgbClr w14:val="000000">
              <w14:alpha w14:val="60000"/>
            </w14:srgbClr>
          </w14:shadow>
        </w:rPr>
      </w:pPr>
      <w:r w:rsidRPr="003403A0">
        <w:rPr>
          <w:rFonts w:cs="Arial"/>
          <w:b/>
          <w:smallCaps/>
          <w:sz w:val="36"/>
          <w:szCs w:val="36"/>
          <w14:shadow w14:blurRad="50800" w14:dist="38100" w14:dir="2700000" w14:sx="100000" w14:sy="100000" w14:kx="0" w14:ky="0" w14:algn="tl">
            <w14:srgbClr w14:val="000000">
              <w14:alpha w14:val="60000"/>
            </w14:srgbClr>
          </w14:shadow>
        </w:rPr>
        <w:t>Bylaws</w:t>
      </w:r>
    </w:p>
    <w:p w14:paraId="197AF59A" w14:textId="24E59BF6" w:rsidR="00E735E0" w:rsidRDefault="00E735E0" w:rsidP="00D37E85">
      <w:pPr>
        <w:spacing w:before="120"/>
        <w:jc w:val="center"/>
        <w:rPr>
          <w:rFonts w:cs="Arial"/>
          <w:sz w:val="18"/>
          <w:szCs w:val="18"/>
        </w:rPr>
      </w:pPr>
      <w:r w:rsidRPr="00240392">
        <w:rPr>
          <w:rFonts w:cs="Arial"/>
          <w:sz w:val="18"/>
          <w:szCs w:val="18"/>
        </w:rPr>
        <w:t xml:space="preserve">(Revised </w:t>
      </w:r>
      <w:r w:rsidR="00877EAD">
        <w:rPr>
          <w:rFonts w:cs="Arial"/>
          <w:sz w:val="18"/>
          <w:szCs w:val="18"/>
        </w:rPr>
        <w:t>MM/DD/YYYY</w:t>
      </w:r>
      <w:r w:rsidR="009C4FD0" w:rsidRPr="00240392">
        <w:rPr>
          <w:rFonts w:cs="Arial"/>
          <w:sz w:val="18"/>
          <w:szCs w:val="18"/>
        </w:rPr>
        <w:t>)</w:t>
      </w:r>
    </w:p>
    <w:p w14:paraId="1D2CC9C6" w14:textId="77777777" w:rsidR="00412F87" w:rsidRPr="00240392" w:rsidRDefault="00412F87" w:rsidP="00D37E85">
      <w:pPr>
        <w:spacing w:before="120"/>
        <w:jc w:val="center"/>
        <w:rPr>
          <w:rFonts w:cs="Arial"/>
          <w:szCs w:val="22"/>
        </w:rPr>
      </w:pPr>
    </w:p>
    <w:p w14:paraId="5A456694" w14:textId="77777777" w:rsidR="00E735E0" w:rsidRPr="00267D20" w:rsidRDefault="00E735E0" w:rsidP="009F710D">
      <w:pPr>
        <w:pStyle w:val="ArticleName"/>
        <w:rPr>
          <w:sz w:val="24"/>
          <w:szCs w:val="24"/>
        </w:rPr>
      </w:pPr>
      <w:r w:rsidRPr="00267D20">
        <w:rPr>
          <w:sz w:val="24"/>
          <w:szCs w:val="24"/>
        </w:rPr>
        <w:t>Article B-1: Membership</w:t>
      </w:r>
    </w:p>
    <w:p w14:paraId="51568783" w14:textId="223D4A6A" w:rsidR="00E735E0" w:rsidRPr="001A3784" w:rsidRDefault="00E735E0" w:rsidP="00E91E52">
      <w:pPr>
        <w:widowControl/>
        <w:numPr>
          <w:ilvl w:val="0"/>
          <w:numId w:val="2"/>
        </w:numPr>
        <w:tabs>
          <w:tab w:val="left" w:pos="540"/>
        </w:tabs>
        <w:spacing w:before="180"/>
        <w:ind w:left="540" w:hanging="360"/>
        <w:jc w:val="both"/>
        <w:rPr>
          <w:rStyle w:val="aoutline"/>
          <w:i w:val="0"/>
          <w:iCs w:val="0"/>
        </w:rPr>
      </w:pPr>
      <w:r w:rsidRPr="001A3784">
        <w:rPr>
          <w:rFonts w:cs="Arial"/>
          <w:szCs w:val="22"/>
          <w:u w:val="single"/>
        </w:rPr>
        <w:t>Section 1: Affiliation</w:t>
      </w:r>
      <w:r w:rsidRPr="00E91E52">
        <w:rPr>
          <w:rFonts w:cs="Arial"/>
          <w:szCs w:val="22"/>
        </w:rPr>
        <w:t xml:space="preserve"> —</w:t>
      </w:r>
      <w:r w:rsidR="001A3784" w:rsidRPr="00E91E52">
        <w:rPr>
          <w:rFonts w:cs="Arial"/>
          <w:szCs w:val="22"/>
        </w:rPr>
        <w:t xml:space="preserve"> </w:t>
      </w:r>
      <w:r w:rsidRPr="00E91E52">
        <w:rPr>
          <w:rFonts w:cs="Arial"/>
          <w:szCs w:val="22"/>
        </w:rPr>
        <w:t xml:space="preserve">Any member may transfer to another </w:t>
      </w:r>
      <w:r w:rsidR="004C45F7" w:rsidRPr="00E91E52">
        <w:rPr>
          <w:rFonts w:cs="Arial"/>
          <w:szCs w:val="22"/>
        </w:rPr>
        <w:t>chapter and corresponding</w:t>
      </w:r>
      <w:r w:rsidR="004C45F7" w:rsidRPr="00E91E52">
        <w:rPr>
          <w:rStyle w:val="aoutline"/>
          <w:i w:val="0"/>
          <w:iCs w:val="0"/>
        </w:rPr>
        <w:t xml:space="preserve"> </w:t>
      </w:r>
      <w:r w:rsidR="00117460">
        <w:rPr>
          <w:rStyle w:val="aoutline"/>
          <w:i w:val="0"/>
          <w:iCs w:val="0"/>
        </w:rPr>
        <w:t>D</w:t>
      </w:r>
      <w:r w:rsidRPr="00E91E52">
        <w:rPr>
          <w:rStyle w:val="aoutline"/>
          <w:i w:val="0"/>
          <w:iCs w:val="0"/>
        </w:rPr>
        <w:t>epartment.</w:t>
      </w:r>
    </w:p>
    <w:p w14:paraId="3F9BDD93" w14:textId="6CFB309A" w:rsidR="00E735E0" w:rsidRPr="00240392" w:rsidRDefault="00E735E0" w:rsidP="00877EAD">
      <w:pPr>
        <w:widowControl/>
        <w:numPr>
          <w:ilvl w:val="0"/>
          <w:numId w:val="2"/>
        </w:numPr>
        <w:tabs>
          <w:tab w:val="left" w:pos="540"/>
        </w:tabs>
        <w:spacing w:before="180"/>
        <w:ind w:left="540" w:hanging="360"/>
        <w:jc w:val="both"/>
      </w:pPr>
      <w:r w:rsidRPr="00877EAD">
        <w:rPr>
          <w:rFonts w:cs="Arial"/>
          <w:szCs w:val="22"/>
          <w:u w:val="single"/>
        </w:rPr>
        <w:t>Section 2: Discipline</w:t>
      </w:r>
      <w:r w:rsidR="00877EAD" w:rsidRPr="00877EAD">
        <w:rPr>
          <w:rFonts w:cs="Arial"/>
          <w:szCs w:val="22"/>
        </w:rPr>
        <w:t xml:space="preserve"> — </w:t>
      </w:r>
      <w:r w:rsidR="00E91E52">
        <w:t xml:space="preserve">If misconduct is suspected, </w:t>
      </w:r>
      <w:r w:rsidRPr="00240392">
        <w:t xml:space="preserve">allegations </w:t>
      </w:r>
      <w:r w:rsidR="00E91E52">
        <w:t xml:space="preserve">should be </w:t>
      </w:r>
      <w:r w:rsidRPr="00240392">
        <w:t xml:space="preserve">brought to the attention of the </w:t>
      </w:r>
      <w:r w:rsidR="00E91E52">
        <w:t xml:space="preserve">National </w:t>
      </w:r>
      <w:r w:rsidRPr="00240392">
        <w:t>Executive Committee that a member has committed misconduct</w:t>
      </w:r>
      <w:r w:rsidR="00E91E52">
        <w:t>.</w:t>
      </w:r>
      <w:r w:rsidR="00E91E52" w:rsidRPr="00E91E52">
        <w:t xml:space="preserve"> </w:t>
      </w:r>
      <w:r w:rsidR="00E91E52" w:rsidRPr="00240392">
        <w:t>Charges may be based upon one or more of the following grounds: treason, dereliction of duty, actions or behavior in any capacity which, in dishonoring or disgracing the person, seriously compromises the person’s standing in the community, a lack of which is indicated by acts of dishonesty, unfair dealing, indecency, indecorum, lawlessness, injustice, abandonment or cruelty.</w:t>
      </w:r>
      <w:r w:rsidR="00E91E52">
        <w:t xml:space="preserve"> </w:t>
      </w:r>
      <w:r w:rsidR="00E91E52" w:rsidRPr="00240392">
        <w:t xml:space="preserve">The </w:t>
      </w:r>
      <w:r w:rsidR="00E91E52">
        <w:t xml:space="preserve">National </w:t>
      </w:r>
      <w:r w:rsidR="00E91E52" w:rsidRPr="00240392">
        <w:t xml:space="preserve">Executive Committee shall be the </w:t>
      </w:r>
      <w:r w:rsidR="00E91E52" w:rsidRPr="00877EAD">
        <w:rPr>
          <w:snapToGrid/>
        </w:rPr>
        <w:t>judge</w:t>
      </w:r>
      <w:r w:rsidR="00E91E52" w:rsidRPr="00240392">
        <w:t xml:space="preserve"> of the Association's membership, subject to the restrictions of the </w:t>
      </w:r>
      <w:r w:rsidR="00E91E52">
        <w:t xml:space="preserve">national </w:t>
      </w:r>
      <w:r w:rsidR="00E91E52" w:rsidRPr="00240392">
        <w:t>constitution and bylaws</w:t>
      </w:r>
      <w:r w:rsidRPr="00240392">
        <w:t>.</w:t>
      </w:r>
    </w:p>
    <w:p w14:paraId="715B1BDB" w14:textId="0BAD2220" w:rsidR="00E735E0" w:rsidRDefault="00822FF6" w:rsidP="004770DF">
      <w:pPr>
        <w:widowControl/>
        <w:numPr>
          <w:ilvl w:val="0"/>
          <w:numId w:val="2"/>
        </w:numPr>
        <w:tabs>
          <w:tab w:val="left" w:pos="540"/>
        </w:tabs>
        <w:spacing w:before="180"/>
        <w:ind w:left="540" w:hanging="360"/>
        <w:jc w:val="both"/>
        <w:rPr>
          <w:rFonts w:cs="Arial"/>
          <w:szCs w:val="22"/>
        </w:rPr>
      </w:pPr>
      <w:r w:rsidRPr="009F710D">
        <w:rPr>
          <w:rStyle w:val="Section"/>
        </w:rPr>
        <w:t>Section 3: Dues</w:t>
      </w:r>
      <w:r w:rsidRPr="00822FF6">
        <w:rPr>
          <w:rFonts w:cs="Arial"/>
          <w:szCs w:val="22"/>
        </w:rPr>
        <w:t xml:space="preserve"> — </w:t>
      </w:r>
      <w:r w:rsidR="004770DF">
        <w:rPr>
          <w:rFonts w:cs="Arial"/>
          <w:szCs w:val="22"/>
        </w:rPr>
        <w:t xml:space="preserve">In accordance with the national bylaws, </w:t>
      </w:r>
      <w:r w:rsidR="004770DF" w:rsidRPr="00240392">
        <w:rPr>
          <w:rFonts w:cs="Arial"/>
          <w:szCs w:val="22"/>
        </w:rPr>
        <w:t xml:space="preserve">Departments may levy and collect dues from </w:t>
      </w:r>
      <w:r w:rsidR="004770DF">
        <w:rPr>
          <w:rFonts w:cs="Arial"/>
          <w:szCs w:val="22"/>
        </w:rPr>
        <w:t>Regular</w:t>
      </w:r>
      <w:r w:rsidR="004770DF" w:rsidRPr="00240392">
        <w:rPr>
          <w:rFonts w:cs="Arial"/>
          <w:szCs w:val="22"/>
        </w:rPr>
        <w:t xml:space="preserve"> members apart from, and in addition to, the dues provided to national headquarters. Life members shall be exempt from payment of dues. The collection of dues by chapters shall be within </w:t>
      </w:r>
      <w:r w:rsidR="00117460">
        <w:rPr>
          <w:rFonts w:cs="Arial"/>
          <w:szCs w:val="22"/>
        </w:rPr>
        <w:t>D</w:t>
      </w:r>
      <w:r w:rsidR="004770DF" w:rsidRPr="00240392">
        <w:rPr>
          <w:rFonts w:cs="Arial"/>
          <w:szCs w:val="22"/>
        </w:rPr>
        <w:t>epartmental guidelines.</w:t>
      </w:r>
      <w:r w:rsidR="004770DF">
        <w:rPr>
          <w:rFonts w:cs="Arial"/>
          <w:szCs w:val="22"/>
        </w:rPr>
        <w:t xml:space="preserve"> </w:t>
      </w:r>
    </w:p>
    <w:p w14:paraId="10535263" w14:textId="77777777" w:rsidR="004770DF" w:rsidRDefault="004770DF" w:rsidP="009F710D">
      <w:pPr>
        <w:pStyle w:val="ArticleName"/>
        <w:rPr>
          <w:sz w:val="24"/>
          <w:szCs w:val="24"/>
        </w:rPr>
      </w:pPr>
    </w:p>
    <w:p w14:paraId="4F489572" w14:textId="3DA7916B" w:rsidR="00E735E0" w:rsidRPr="00267D20" w:rsidRDefault="00E735E0" w:rsidP="009F710D">
      <w:pPr>
        <w:pStyle w:val="ArticleName"/>
        <w:rPr>
          <w:sz w:val="24"/>
          <w:szCs w:val="24"/>
        </w:rPr>
      </w:pPr>
      <w:r w:rsidRPr="00267D20">
        <w:rPr>
          <w:sz w:val="24"/>
          <w:szCs w:val="24"/>
        </w:rPr>
        <w:t>Article B-2: Chapters</w:t>
      </w:r>
    </w:p>
    <w:p w14:paraId="2E9A1E0B" w14:textId="6784FBA2"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1: </w:t>
      </w:r>
      <w:r w:rsidR="004770DF">
        <w:rPr>
          <w:rStyle w:val="Section"/>
        </w:rPr>
        <w:t>Chapter</w:t>
      </w:r>
      <w:r w:rsidRPr="009F710D">
        <w:rPr>
          <w:rStyle w:val="Section"/>
        </w:rPr>
        <w:t xml:space="preserve"> Financial Support</w:t>
      </w:r>
      <w:r w:rsidRPr="00240392">
        <w:rPr>
          <w:rFonts w:cs="Arial"/>
          <w:szCs w:val="22"/>
        </w:rPr>
        <w:t xml:space="preserve"> —The </w:t>
      </w:r>
      <w:r w:rsidR="004770DF">
        <w:rPr>
          <w:rFonts w:cs="Arial"/>
          <w:szCs w:val="22"/>
        </w:rPr>
        <w:t>Department</w:t>
      </w:r>
      <w:r w:rsidRPr="00240392">
        <w:rPr>
          <w:rFonts w:cs="Arial"/>
          <w:szCs w:val="22"/>
        </w:rPr>
        <w:t xml:space="preserve"> shall provide financial support to </w:t>
      </w:r>
      <w:r w:rsidR="004770DF">
        <w:rPr>
          <w:rFonts w:cs="Arial"/>
          <w:szCs w:val="22"/>
        </w:rPr>
        <w:t>chapters</w:t>
      </w:r>
      <w:r w:rsidRPr="00240392">
        <w:rPr>
          <w:rFonts w:cs="Arial"/>
          <w:szCs w:val="22"/>
        </w:rPr>
        <w:t xml:space="preserve"> through rebates, incentives and/or other programs. </w:t>
      </w:r>
      <w:r w:rsidR="00822FF6">
        <w:rPr>
          <w:rFonts w:cs="Arial"/>
          <w:szCs w:val="22"/>
        </w:rPr>
        <w:t>P</w:t>
      </w:r>
      <w:r w:rsidRPr="00240392">
        <w:rPr>
          <w:rFonts w:cs="Arial"/>
          <w:szCs w:val="22"/>
        </w:rPr>
        <w:t xml:space="preserve">olicy for rebates shall be set by the </w:t>
      </w:r>
      <w:r w:rsidR="00C21176">
        <w:rPr>
          <w:rFonts w:cs="Arial"/>
          <w:szCs w:val="22"/>
        </w:rPr>
        <w:t>Department Annual Meeting</w:t>
      </w:r>
      <w:r w:rsidRPr="00240392">
        <w:rPr>
          <w:rFonts w:cs="Arial"/>
          <w:szCs w:val="22"/>
        </w:rPr>
        <w:t>. Percent of votes necessary shall be the same as for amendments to the bylaws.</w:t>
      </w:r>
    </w:p>
    <w:p w14:paraId="7FC0FB46" w14:textId="65EA999F" w:rsidR="006F2039" w:rsidRPr="00240392" w:rsidRDefault="006F2039" w:rsidP="006F2039">
      <w:pPr>
        <w:widowControl/>
        <w:numPr>
          <w:ilvl w:val="0"/>
          <w:numId w:val="2"/>
        </w:numPr>
        <w:tabs>
          <w:tab w:val="left" w:pos="540"/>
        </w:tabs>
        <w:spacing w:before="180"/>
        <w:ind w:left="540" w:hanging="360"/>
        <w:jc w:val="both"/>
        <w:rPr>
          <w:rFonts w:cs="Arial"/>
          <w:szCs w:val="22"/>
        </w:rPr>
      </w:pPr>
      <w:r w:rsidRPr="009F710D">
        <w:rPr>
          <w:rStyle w:val="Section"/>
        </w:rPr>
        <w:t xml:space="preserve">Section </w:t>
      </w:r>
      <w:r w:rsidR="002B46AE">
        <w:rPr>
          <w:rStyle w:val="Section"/>
        </w:rPr>
        <w:t>2</w:t>
      </w:r>
      <w:r w:rsidRPr="009F710D">
        <w:rPr>
          <w:rStyle w:val="Section"/>
        </w:rPr>
        <w:t>: Chapter Organization</w:t>
      </w:r>
      <w:r w:rsidRPr="00240392">
        <w:rPr>
          <w:rFonts w:cs="Arial"/>
          <w:szCs w:val="22"/>
        </w:rPr>
        <w:t xml:space="preserve"> — Ten or more </w:t>
      </w:r>
      <w:r>
        <w:rPr>
          <w:rFonts w:cs="Arial"/>
          <w:szCs w:val="22"/>
        </w:rPr>
        <w:t>Regular</w:t>
      </w:r>
      <w:r w:rsidRPr="00240392">
        <w:rPr>
          <w:rFonts w:cs="Arial"/>
          <w:szCs w:val="22"/>
        </w:rPr>
        <w:t xml:space="preserve"> members or persons eligible to become </w:t>
      </w:r>
      <w:r>
        <w:rPr>
          <w:rFonts w:cs="Arial"/>
          <w:szCs w:val="22"/>
        </w:rPr>
        <w:t>Regular</w:t>
      </w:r>
      <w:r w:rsidRPr="00240392">
        <w:rPr>
          <w:rFonts w:cs="Arial"/>
          <w:szCs w:val="22"/>
        </w:rPr>
        <w:t xml:space="preserve"> members may petition the </w:t>
      </w:r>
      <w:r w:rsidR="00117460">
        <w:rPr>
          <w:rFonts w:cs="Arial"/>
          <w:szCs w:val="22"/>
        </w:rPr>
        <w:t>D</w:t>
      </w:r>
      <w:r w:rsidRPr="00240392">
        <w:rPr>
          <w:rFonts w:cs="Arial"/>
          <w:szCs w:val="22"/>
        </w:rPr>
        <w:t>epartment within which the proposed chapter will be located, for a chapter charter. The petition shall be accompanied by a copy of the proposed chapter constitution and bylaws and membership applications of those petitioners who are not members. Virtual chapters may be recognized.</w:t>
      </w:r>
    </w:p>
    <w:p w14:paraId="670F0D44" w14:textId="473A51EE" w:rsidR="006F2039" w:rsidRDefault="006F2039" w:rsidP="00D72388">
      <w:pPr>
        <w:widowControl/>
        <w:numPr>
          <w:ilvl w:val="0"/>
          <w:numId w:val="2"/>
        </w:numPr>
        <w:tabs>
          <w:tab w:val="left" w:pos="540"/>
        </w:tabs>
        <w:spacing w:before="180"/>
        <w:ind w:left="540" w:hanging="360"/>
        <w:jc w:val="both"/>
        <w:rPr>
          <w:rStyle w:val="Section"/>
        </w:rPr>
      </w:pPr>
      <w:r w:rsidRPr="009F710D">
        <w:rPr>
          <w:rStyle w:val="Section"/>
        </w:rPr>
        <w:lastRenderedPageBreak/>
        <w:t xml:space="preserve">Section </w:t>
      </w:r>
      <w:r w:rsidR="002B46AE">
        <w:rPr>
          <w:rStyle w:val="Section"/>
        </w:rPr>
        <w:t>3</w:t>
      </w:r>
      <w:r w:rsidRPr="009F710D">
        <w:rPr>
          <w:rStyle w:val="Section"/>
        </w:rPr>
        <w:t>: Chapter Charter</w:t>
      </w:r>
      <w:r w:rsidRPr="006F2039">
        <w:rPr>
          <w:rFonts w:cs="Arial"/>
          <w:szCs w:val="22"/>
        </w:rPr>
        <w:t xml:space="preserve"> — Upon approval of the proposed chapter constitution and bylaws by the </w:t>
      </w:r>
      <w:r w:rsidR="00117460">
        <w:rPr>
          <w:rFonts w:cs="Arial"/>
          <w:szCs w:val="22"/>
        </w:rPr>
        <w:t>D</w:t>
      </w:r>
      <w:r w:rsidRPr="006F2039">
        <w:rPr>
          <w:rFonts w:cs="Arial"/>
          <w:szCs w:val="22"/>
        </w:rPr>
        <w:t xml:space="preserve">epartment executive committee, a charter shall be issued by the </w:t>
      </w:r>
      <w:r w:rsidR="00117460">
        <w:rPr>
          <w:rFonts w:cs="Arial"/>
          <w:szCs w:val="22"/>
        </w:rPr>
        <w:t>N</w:t>
      </w:r>
      <w:r w:rsidRPr="006F2039">
        <w:rPr>
          <w:rFonts w:cs="Arial"/>
          <w:szCs w:val="22"/>
        </w:rPr>
        <w:t xml:space="preserve">ational </w:t>
      </w:r>
      <w:r w:rsidR="00117460">
        <w:rPr>
          <w:rFonts w:cs="Arial"/>
          <w:szCs w:val="22"/>
        </w:rPr>
        <w:t>A</w:t>
      </w:r>
      <w:r w:rsidRPr="006F2039">
        <w:rPr>
          <w:rFonts w:cs="Arial"/>
          <w:szCs w:val="22"/>
        </w:rPr>
        <w:t xml:space="preserve">ssociation. </w:t>
      </w:r>
    </w:p>
    <w:p w14:paraId="3C9AD40A" w14:textId="07E0E4FF" w:rsidR="002168A8" w:rsidRPr="009F710D" w:rsidRDefault="00E735E0" w:rsidP="00D37E85">
      <w:pPr>
        <w:widowControl/>
        <w:numPr>
          <w:ilvl w:val="0"/>
          <w:numId w:val="2"/>
        </w:numPr>
        <w:tabs>
          <w:tab w:val="left" w:pos="540"/>
        </w:tabs>
        <w:spacing w:before="180"/>
        <w:ind w:left="540" w:hanging="360"/>
        <w:jc w:val="both"/>
        <w:rPr>
          <w:rStyle w:val="Section"/>
        </w:rPr>
      </w:pPr>
      <w:r w:rsidRPr="009F710D">
        <w:rPr>
          <w:rStyle w:val="Section"/>
        </w:rPr>
        <w:t xml:space="preserve">Section </w:t>
      </w:r>
      <w:r w:rsidR="002B46AE">
        <w:rPr>
          <w:rStyle w:val="Section"/>
        </w:rPr>
        <w:t>4</w:t>
      </w:r>
      <w:r w:rsidRPr="009F710D">
        <w:rPr>
          <w:rStyle w:val="Section"/>
        </w:rPr>
        <w:t xml:space="preserve">: </w:t>
      </w:r>
      <w:r w:rsidR="006F2039">
        <w:rPr>
          <w:rStyle w:val="Section"/>
        </w:rPr>
        <w:t>Chapter</w:t>
      </w:r>
      <w:r w:rsidRPr="009F710D">
        <w:rPr>
          <w:rStyle w:val="Section"/>
        </w:rPr>
        <w:t xml:space="preserve"> Administration </w:t>
      </w:r>
    </w:p>
    <w:p w14:paraId="754CC392" w14:textId="69B6B4DD" w:rsidR="00C21176" w:rsidRPr="00C21176" w:rsidRDefault="00C21176" w:rsidP="00C21176">
      <w:pPr>
        <w:pStyle w:val="B-Alphaoutline"/>
        <w:numPr>
          <w:ilvl w:val="0"/>
          <w:numId w:val="30"/>
        </w:numPr>
        <w:tabs>
          <w:tab w:val="left" w:pos="540"/>
        </w:tabs>
        <w:spacing w:before="180"/>
        <w:rPr>
          <w:rFonts w:cs="Arial"/>
          <w:szCs w:val="22"/>
        </w:rPr>
      </w:pPr>
      <w:r w:rsidRPr="006F2039">
        <w:rPr>
          <w:rStyle w:val="aoutline"/>
        </w:rPr>
        <w:t>Voting</w:t>
      </w:r>
      <w:r w:rsidRPr="00C21176">
        <w:rPr>
          <w:rFonts w:cs="Arial"/>
          <w:szCs w:val="22"/>
        </w:rPr>
        <w:t xml:space="preserve"> — Each active member of a chapter has one vote in the conduct of official business </w:t>
      </w:r>
      <w:r w:rsidR="006F2039">
        <w:rPr>
          <w:rFonts w:cs="Arial"/>
          <w:szCs w:val="22"/>
        </w:rPr>
        <w:t xml:space="preserve">during </w:t>
      </w:r>
      <w:r w:rsidRPr="00C21176">
        <w:rPr>
          <w:rFonts w:cs="Arial"/>
          <w:szCs w:val="22"/>
        </w:rPr>
        <w:t>chapter</w:t>
      </w:r>
      <w:r w:rsidR="006F2039">
        <w:rPr>
          <w:rFonts w:cs="Arial"/>
          <w:szCs w:val="22"/>
        </w:rPr>
        <w:t xml:space="preserve"> meetings</w:t>
      </w:r>
      <w:r w:rsidRPr="00C21176">
        <w:rPr>
          <w:rFonts w:cs="Arial"/>
          <w:szCs w:val="22"/>
        </w:rPr>
        <w:t>.</w:t>
      </w:r>
    </w:p>
    <w:p w14:paraId="22A2457B" w14:textId="5F38EABE" w:rsidR="002168A8" w:rsidRPr="00240392" w:rsidRDefault="002168A8" w:rsidP="006A4F25">
      <w:pPr>
        <w:pStyle w:val="B-Alphaoutline"/>
      </w:pPr>
      <w:r w:rsidRPr="009F710D">
        <w:rPr>
          <w:rStyle w:val="aoutline"/>
        </w:rPr>
        <w:t>Chapter Oversight</w:t>
      </w:r>
      <w:r w:rsidRPr="00240392">
        <w:t xml:space="preserve"> – </w:t>
      </w:r>
      <w:r w:rsidR="006F2039">
        <w:t xml:space="preserve">The </w:t>
      </w:r>
      <w:r w:rsidR="00117460">
        <w:t>D</w:t>
      </w:r>
      <w:r w:rsidRPr="00240392">
        <w:t xml:space="preserve">epartment is responsible for maintaining its chapters and ensuring they are in compliance with all </w:t>
      </w:r>
      <w:r w:rsidR="00117460">
        <w:t>D</w:t>
      </w:r>
      <w:r w:rsidRPr="00240392">
        <w:t>epartment, national, and IRS requirements.</w:t>
      </w:r>
    </w:p>
    <w:p w14:paraId="77772246" w14:textId="3F575B7A"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w:t>
      </w:r>
      <w:r w:rsidR="002B46AE">
        <w:rPr>
          <w:rStyle w:val="Section"/>
        </w:rPr>
        <w:t>5</w:t>
      </w:r>
      <w:r w:rsidRPr="009F710D">
        <w:rPr>
          <w:rStyle w:val="Section"/>
        </w:rPr>
        <w:t>: Charter Suspension</w:t>
      </w:r>
      <w:r w:rsidRPr="00240392">
        <w:rPr>
          <w:rFonts w:cs="Arial"/>
          <w:szCs w:val="22"/>
        </w:rPr>
        <w:t xml:space="preserve"> —</w:t>
      </w:r>
      <w:r w:rsidR="006C2705">
        <w:rPr>
          <w:rFonts w:cs="Arial"/>
          <w:szCs w:val="22"/>
        </w:rPr>
        <w:t xml:space="preserve"> </w:t>
      </w:r>
      <w:r w:rsidRPr="00240392">
        <w:rPr>
          <w:rFonts w:cs="Arial"/>
          <w:szCs w:val="22"/>
        </w:rPr>
        <w:t xml:space="preserve">Any chapter charter may be suspended by the </w:t>
      </w:r>
      <w:r w:rsidR="00117460">
        <w:rPr>
          <w:rFonts w:cs="Arial"/>
          <w:szCs w:val="22"/>
        </w:rPr>
        <w:t>D</w:t>
      </w:r>
      <w:r w:rsidRPr="00240392">
        <w:rPr>
          <w:rFonts w:cs="Arial"/>
          <w:szCs w:val="22"/>
        </w:rPr>
        <w:t xml:space="preserve">epartment for violation of the </w:t>
      </w:r>
      <w:r w:rsidR="00117460">
        <w:rPr>
          <w:rFonts w:cs="Arial"/>
          <w:szCs w:val="22"/>
        </w:rPr>
        <w:t>D</w:t>
      </w:r>
      <w:r w:rsidRPr="00240392">
        <w:rPr>
          <w:rFonts w:cs="Arial"/>
          <w:szCs w:val="22"/>
        </w:rPr>
        <w:t xml:space="preserve">epartment </w:t>
      </w:r>
      <w:r w:rsidR="00A87ACB">
        <w:rPr>
          <w:rFonts w:cs="Arial"/>
          <w:szCs w:val="22"/>
        </w:rPr>
        <w:t xml:space="preserve">or National </w:t>
      </w:r>
      <w:r w:rsidRPr="00240392">
        <w:rPr>
          <w:rFonts w:cs="Arial"/>
          <w:szCs w:val="22"/>
        </w:rPr>
        <w:t xml:space="preserve">constitution or bylaws or of any provision of its charter, or for failure to function properly. Notice in writing clearly setting forth the alleged violation shall be sent to the chapter secretary at least 30 days prior to the proposed suspension. The notice shall provide an opportunity for the chapter to be heard by the </w:t>
      </w:r>
      <w:r w:rsidR="006C2705">
        <w:rPr>
          <w:rFonts w:cs="Arial"/>
          <w:szCs w:val="22"/>
        </w:rPr>
        <w:t>Department</w:t>
      </w:r>
      <w:r w:rsidRPr="00240392">
        <w:rPr>
          <w:rFonts w:cs="Arial"/>
          <w:szCs w:val="22"/>
        </w:rPr>
        <w:t xml:space="preserve"> Executive Committee. The </w:t>
      </w:r>
      <w:r w:rsidR="006C2705">
        <w:rPr>
          <w:rFonts w:cs="Arial"/>
          <w:szCs w:val="22"/>
        </w:rPr>
        <w:t>Department</w:t>
      </w:r>
      <w:r w:rsidRPr="00240392">
        <w:rPr>
          <w:rFonts w:cs="Arial"/>
          <w:szCs w:val="22"/>
        </w:rPr>
        <w:t xml:space="preserve"> Executive Committee may reinstate a suspended charter when the cause for suspension has been removed. </w:t>
      </w:r>
    </w:p>
    <w:p w14:paraId="306AD4B6" w14:textId="63184D3E" w:rsidR="00E735E0" w:rsidRPr="000212D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w:t>
      </w:r>
      <w:r w:rsidR="002B46AE">
        <w:rPr>
          <w:rStyle w:val="Section"/>
        </w:rPr>
        <w:t>6</w:t>
      </w:r>
      <w:r w:rsidRPr="009F710D">
        <w:rPr>
          <w:rStyle w:val="Section"/>
        </w:rPr>
        <w:t>: Books, Records, Funds</w:t>
      </w:r>
      <w:r w:rsidR="001861CD" w:rsidRPr="009F710D">
        <w:rPr>
          <w:rStyle w:val="Section"/>
        </w:rPr>
        <w:t xml:space="preserve">; </w:t>
      </w:r>
      <w:r w:rsidRPr="009F710D">
        <w:rPr>
          <w:rStyle w:val="Section"/>
        </w:rPr>
        <w:t>Surrender</w:t>
      </w:r>
      <w:r w:rsidRPr="000212D2">
        <w:rPr>
          <w:rFonts w:cs="Arial"/>
          <w:szCs w:val="22"/>
        </w:rPr>
        <w:t xml:space="preserve"> — A </w:t>
      </w:r>
      <w:r w:rsidR="006C2705">
        <w:rPr>
          <w:rFonts w:cs="Arial"/>
          <w:szCs w:val="22"/>
        </w:rPr>
        <w:t>chapter</w:t>
      </w:r>
      <w:r w:rsidRPr="000212D2">
        <w:rPr>
          <w:rFonts w:cs="Arial"/>
          <w:szCs w:val="22"/>
        </w:rPr>
        <w:t xml:space="preserve"> whose charter has been revoked shall immediately surrender its books, records and funds to </w:t>
      </w:r>
      <w:r w:rsidR="006C2705">
        <w:rPr>
          <w:rFonts w:cs="Arial"/>
          <w:szCs w:val="22"/>
        </w:rPr>
        <w:t>the Department</w:t>
      </w:r>
      <w:r w:rsidRPr="000212D2">
        <w:rPr>
          <w:rFonts w:cs="Arial"/>
          <w:szCs w:val="22"/>
        </w:rPr>
        <w:t xml:space="preserve">. </w:t>
      </w:r>
    </w:p>
    <w:p w14:paraId="7A0E5354" w14:textId="348FCF81"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w:t>
      </w:r>
      <w:r w:rsidR="002B46AE">
        <w:rPr>
          <w:rStyle w:val="Section"/>
        </w:rPr>
        <w:t>7</w:t>
      </w:r>
      <w:r w:rsidRPr="009F710D">
        <w:rPr>
          <w:rStyle w:val="Section"/>
        </w:rPr>
        <w:t>: Required Reports</w:t>
      </w:r>
      <w:r w:rsidRPr="00240392">
        <w:rPr>
          <w:rFonts w:cs="Arial"/>
          <w:szCs w:val="22"/>
        </w:rPr>
        <w:t xml:space="preserve"> —</w:t>
      </w:r>
      <w:r w:rsidR="006C2705">
        <w:rPr>
          <w:rFonts w:cs="Arial"/>
          <w:szCs w:val="22"/>
        </w:rPr>
        <w:t xml:space="preserve"> E</w:t>
      </w:r>
      <w:r w:rsidRPr="00240392">
        <w:rPr>
          <w:rFonts w:cs="Arial"/>
          <w:szCs w:val="22"/>
        </w:rPr>
        <w:t xml:space="preserve">ach chapter and structural entity shall send reports to </w:t>
      </w:r>
      <w:r w:rsidR="006C2705">
        <w:rPr>
          <w:rFonts w:cs="Arial"/>
          <w:szCs w:val="22"/>
        </w:rPr>
        <w:t xml:space="preserve">the </w:t>
      </w:r>
      <w:r w:rsidR="00117460">
        <w:rPr>
          <w:rFonts w:cs="Arial"/>
          <w:szCs w:val="22"/>
        </w:rPr>
        <w:t>D</w:t>
      </w:r>
      <w:r w:rsidR="006C2705">
        <w:rPr>
          <w:rFonts w:cs="Arial"/>
          <w:szCs w:val="22"/>
        </w:rPr>
        <w:t xml:space="preserve">epartment secretary and </w:t>
      </w:r>
      <w:r w:rsidR="00B82A59">
        <w:rPr>
          <w:rFonts w:cs="Arial"/>
          <w:szCs w:val="22"/>
        </w:rPr>
        <w:t>N</w:t>
      </w:r>
      <w:r w:rsidRPr="00240392">
        <w:rPr>
          <w:rFonts w:cs="Arial"/>
          <w:szCs w:val="22"/>
        </w:rPr>
        <w:t xml:space="preserve">ational </w:t>
      </w:r>
      <w:r w:rsidR="00B82A59">
        <w:rPr>
          <w:rFonts w:cs="Arial"/>
          <w:szCs w:val="22"/>
        </w:rPr>
        <w:t>H</w:t>
      </w:r>
      <w:r w:rsidRPr="00240392">
        <w:rPr>
          <w:rFonts w:cs="Arial"/>
          <w:szCs w:val="22"/>
        </w:rPr>
        <w:t xml:space="preserve">eadquarters. </w:t>
      </w:r>
    </w:p>
    <w:p w14:paraId="129FC9DC" w14:textId="2D2FCB4A" w:rsidR="00E735E0" w:rsidRPr="00C5437C" w:rsidRDefault="00E735E0" w:rsidP="003749F9">
      <w:pPr>
        <w:pStyle w:val="B-Alphaoutline"/>
        <w:numPr>
          <w:ilvl w:val="0"/>
          <w:numId w:val="31"/>
        </w:numPr>
        <w:rPr>
          <w:snapToGrid/>
        </w:rPr>
      </w:pPr>
      <w:r w:rsidRPr="009F710D">
        <w:rPr>
          <w:rStyle w:val="aoutline"/>
        </w:rPr>
        <w:t>Election of Officers</w:t>
      </w:r>
      <w:r w:rsidRPr="00C5437C">
        <w:rPr>
          <w:snapToGrid/>
        </w:rPr>
        <w:t xml:space="preserve"> </w:t>
      </w:r>
    </w:p>
    <w:p w14:paraId="3347AD7D" w14:textId="77777777" w:rsidR="001216CC" w:rsidRDefault="00E735E0" w:rsidP="001216CC">
      <w:pPr>
        <w:pStyle w:val="B-Alphaoutline"/>
        <w:spacing w:before="0"/>
        <w:rPr>
          <w:snapToGrid/>
        </w:rPr>
      </w:pPr>
      <w:r w:rsidRPr="009F710D">
        <w:rPr>
          <w:rStyle w:val="aoutline"/>
        </w:rPr>
        <w:t>Financial</w:t>
      </w:r>
      <w:r w:rsidRPr="001216CC">
        <w:rPr>
          <w:snapToGrid/>
        </w:rPr>
        <w:t xml:space="preserve"> </w:t>
      </w:r>
    </w:p>
    <w:p w14:paraId="512B3C80" w14:textId="7F1449A4" w:rsidR="00E735E0" w:rsidRPr="001216CC" w:rsidRDefault="00E735E0" w:rsidP="001216CC">
      <w:pPr>
        <w:pStyle w:val="B-Alphaoutline"/>
        <w:spacing w:before="0"/>
        <w:rPr>
          <w:snapToGrid/>
        </w:rPr>
      </w:pPr>
      <w:r w:rsidRPr="009F710D">
        <w:rPr>
          <w:rStyle w:val="aoutline"/>
        </w:rPr>
        <w:t>Internal Revenue Service</w:t>
      </w:r>
    </w:p>
    <w:p w14:paraId="02BCDAF0" w14:textId="127E99D5" w:rsidR="00E735E0" w:rsidRPr="00240392" w:rsidRDefault="00E735E0" w:rsidP="001216CC">
      <w:pPr>
        <w:pStyle w:val="B-Alphaoutline"/>
        <w:spacing w:before="0"/>
        <w:rPr>
          <w:snapToGrid/>
        </w:rPr>
      </w:pPr>
      <w:r w:rsidRPr="009F710D">
        <w:rPr>
          <w:rStyle w:val="aoutline"/>
        </w:rPr>
        <w:t>Minutes</w:t>
      </w:r>
      <w:r w:rsidR="001216CC">
        <w:rPr>
          <w:rStyle w:val="aoutline"/>
        </w:rPr>
        <w:t xml:space="preserve"> of Chapter Meetings</w:t>
      </w:r>
    </w:p>
    <w:p w14:paraId="23B20226" w14:textId="77777777" w:rsidR="00E735E0" w:rsidRPr="00240392" w:rsidRDefault="00E735E0" w:rsidP="00D37E85">
      <w:pPr>
        <w:widowControl/>
        <w:tabs>
          <w:tab w:val="left" w:pos="-1440"/>
        </w:tabs>
        <w:jc w:val="both"/>
        <w:rPr>
          <w:rFonts w:cs="Arial"/>
          <w:szCs w:val="22"/>
        </w:rPr>
      </w:pPr>
    </w:p>
    <w:p w14:paraId="7F092B91" w14:textId="77777777" w:rsidR="00E735E0" w:rsidRPr="00267D20" w:rsidRDefault="00E735E0" w:rsidP="009F710D">
      <w:pPr>
        <w:pStyle w:val="ArticleName"/>
        <w:rPr>
          <w:sz w:val="24"/>
          <w:szCs w:val="24"/>
        </w:rPr>
      </w:pPr>
      <w:r w:rsidRPr="00267D20">
        <w:rPr>
          <w:sz w:val="24"/>
          <w:szCs w:val="24"/>
        </w:rPr>
        <w:t>Article B-3: Duties of Officers</w:t>
      </w:r>
    </w:p>
    <w:p w14:paraId="1DD9499F" w14:textId="77777777" w:rsidR="00E735E0" w:rsidRPr="00240392" w:rsidRDefault="00E735E0" w:rsidP="00D37E85">
      <w:pPr>
        <w:widowControl/>
        <w:numPr>
          <w:ilvl w:val="0"/>
          <w:numId w:val="2"/>
        </w:numPr>
        <w:tabs>
          <w:tab w:val="left" w:pos="540"/>
        </w:tabs>
        <w:spacing w:before="180"/>
        <w:ind w:left="540" w:hanging="360"/>
        <w:jc w:val="both"/>
        <w:rPr>
          <w:rFonts w:cs="Arial"/>
          <w:szCs w:val="22"/>
          <w:u w:val="single"/>
        </w:rPr>
      </w:pPr>
      <w:r w:rsidRPr="00240392">
        <w:rPr>
          <w:rFonts w:cs="Arial"/>
          <w:szCs w:val="22"/>
          <w:u w:val="single"/>
        </w:rPr>
        <w:t>Section 1: President</w:t>
      </w:r>
    </w:p>
    <w:p w14:paraId="33EA1AA0" w14:textId="023BFFE6" w:rsidR="00E735E0" w:rsidRPr="00C5437C" w:rsidRDefault="00E735E0" w:rsidP="003749F9">
      <w:pPr>
        <w:pStyle w:val="B-Alphaoutline"/>
        <w:numPr>
          <w:ilvl w:val="0"/>
          <w:numId w:val="32"/>
        </w:numPr>
        <w:rPr>
          <w:snapToGrid/>
        </w:rPr>
      </w:pPr>
      <w:r w:rsidRPr="009F710D">
        <w:rPr>
          <w:rStyle w:val="aoutline"/>
        </w:rPr>
        <w:t>Authority</w:t>
      </w:r>
      <w:r w:rsidRPr="00C5437C">
        <w:rPr>
          <w:snapToGrid/>
        </w:rPr>
        <w:t xml:space="preserve"> — The president shall lead the </w:t>
      </w:r>
      <w:r w:rsidR="001216CC">
        <w:rPr>
          <w:snapToGrid/>
        </w:rPr>
        <w:t>Department</w:t>
      </w:r>
      <w:r w:rsidRPr="00C5437C">
        <w:rPr>
          <w:snapToGrid/>
        </w:rPr>
        <w:t xml:space="preserve"> on all matters pertaining to its affairs with particular attention to matters of national security policy.</w:t>
      </w:r>
    </w:p>
    <w:p w14:paraId="370C3901" w14:textId="6142F7C2" w:rsidR="00E735E0" w:rsidRPr="00240392" w:rsidRDefault="00E735E0" w:rsidP="00C5437C">
      <w:pPr>
        <w:pStyle w:val="B-Alphaoutline"/>
        <w:rPr>
          <w:snapToGrid/>
        </w:rPr>
      </w:pPr>
      <w:r w:rsidRPr="009F710D">
        <w:rPr>
          <w:rStyle w:val="aoutline"/>
        </w:rPr>
        <w:t>Presiding Officer</w:t>
      </w:r>
      <w:r w:rsidRPr="00240392">
        <w:rPr>
          <w:snapToGrid/>
        </w:rPr>
        <w:t xml:space="preserve"> — The president shall preside at </w:t>
      </w:r>
      <w:r w:rsidR="00117460">
        <w:rPr>
          <w:snapToGrid/>
        </w:rPr>
        <w:t>D</w:t>
      </w:r>
      <w:r w:rsidR="001216CC">
        <w:rPr>
          <w:snapToGrid/>
        </w:rPr>
        <w:t xml:space="preserve">epartment and </w:t>
      </w:r>
      <w:r w:rsidRPr="00240392">
        <w:rPr>
          <w:snapToGrid/>
        </w:rPr>
        <w:t>Executive Committee</w:t>
      </w:r>
      <w:r w:rsidR="001216CC">
        <w:rPr>
          <w:snapToGrid/>
        </w:rPr>
        <w:t xml:space="preserve"> meetings.</w:t>
      </w:r>
    </w:p>
    <w:p w14:paraId="6AF39CC6" w14:textId="4C807AF3" w:rsidR="00E735E0" w:rsidRPr="00240392" w:rsidRDefault="00E735E0" w:rsidP="00C5437C">
      <w:pPr>
        <w:pStyle w:val="B-Alphaoutline"/>
        <w:rPr>
          <w:snapToGrid/>
        </w:rPr>
      </w:pPr>
      <w:r w:rsidRPr="009F710D">
        <w:rPr>
          <w:rStyle w:val="aoutline"/>
        </w:rPr>
        <w:t>Responsibilities</w:t>
      </w:r>
      <w:r w:rsidRPr="00240392">
        <w:rPr>
          <w:snapToGrid/>
        </w:rPr>
        <w:t xml:space="preserve"> — The president </w:t>
      </w:r>
      <w:r w:rsidR="00176224">
        <w:rPr>
          <w:snapToGrid/>
        </w:rPr>
        <w:t xml:space="preserve">of the </w:t>
      </w:r>
      <w:r w:rsidR="001216CC">
        <w:rPr>
          <w:snapToGrid/>
        </w:rPr>
        <w:t>Department</w:t>
      </w:r>
      <w:r w:rsidR="00176224">
        <w:rPr>
          <w:snapToGrid/>
        </w:rPr>
        <w:t xml:space="preserve"> </w:t>
      </w:r>
      <w:r w:rsidRPr="00240392">
        <w:rPr>
          <w:snapToGrid/>
        </w:rPr>
        <w:t xml:space="preserve">shall </w:t>
      </w:r>
      <w:r w:rsidR="00267F1D" w:rsidRPr="00240392">
        <w:rPr>
          <w:snapToGrid/>
        </w:rPr>
        <w:t xml:space="preserve">be the </w:t>
      </w:r>
      <w:r w:rsidR="00176224">
        <w:rPr>
          <w:snapToGrid/>
        </w:rPr>
        <w:t xml:space="preserve">chair of the </w:t>
      </w:r>
      <w:r w:rsidR="001216CC">
        <w:rPr>
          <w:snapToGrid/>
        </w:rPr>
        <w:t>Department</w:t>
      </w:r>
      <w:r w:rsidR="00267F1D" w:rsidRPr="00240392">
        <w:rPr>
          <w:snapToGrid/>
        </w:rPr>
        <w:t xml:space="preserve"> and </w:t>
      </w:r>
      <w:r w:rsidRPr="00240392">
        <w:rPr>
          <w:snapToGrid/>
        </w:rPr>
        <w:t xml:space="preserve">enforce the constitution and bylaws, carry out </w:t>
      </w:r>
      <w:r w:rsidR="001216CC">
        <w:rPr>
          <w:snapToGrid/>
        </w:rPr>
        <w:t>Department</w:t>
      </w:r>
      <w:r w:rsidRPr="00240392">
        <w:rPr>
          <w:snapToGrid/>
        </w:rPr>
        <w:t xml:space="preserve"> mandates and policies, delegate as appropriate and perform other duties incident to the office as directed by the membership.</w:t>
      </w:r>
    </w:p>
    <w:p w14:paraId="1ED247BA" w14:textId="01F56D67" w:rsidR="00E735E0" w:rsidRPr="00240392" w:rsidRDefault="00E735E0" w:rsidP="00C5437C">
      <w:pPr>
        <w:pStyle w:val="B-Alphaoutline"/>
      </w:pPr>
      <w:r w:rsidRPr="009F710D">
        <w:rPr>
          <w:rStyle w:val="aoutline"/>
        </w:rPr>
        <w:t>Appointments</w:t>
      </w:r>
      <w:r w:rsidRPr="00240392">
        <w:rPr>
          <w:snapToGrid/>
        </w:rPr>
        <w:t xml:space="preserve"> — The president may appoint</w:t>
      </w:r>
      <w:r w:rsidR="00176224">
        <w:rPr>
          <w:snapToGrid/>
        </w:rPr>
        <w:t xml:space="preserve"> individuals to </w:t>
      </w:r>
      <w:r w:rsidRPr="00240392">
        <w:rPr>
          <w:snapToGrid/>
        </w:rPr>
        <w:t xml:space="preserve">the following </w:t>
      </w:r>
      <w:r w:rsidR="00176224">
        <w:rPr>
          <w:snapToGrid/>
        </w:rPr>
        <w:t xml:space="preserve">positions, including but not limited </w:t>
      </w:r>
      <w:r w:rsidR="002B46AE">
        <w:rPr>
          <w:snapToGrid/>
        </w:rPr>
        <w:t>to the</w:t>
      </w:r>
      <w:r w:rsidRPr="00240392">
        <w:rPr>
          <w:snapToGrid/>
        </w:rPr>
        <w:t xml:space="preserve"> chaplain,</w:t>
      </w:r>
      <w:r w:rsidR="001216CC">
        <w:rPr>
          <w:snapToGrid/>
        </w:rPr>
        <w:t xml:space="preserve"> editor, and webmaster, with</w:t>
      </w:r>
      <w:r w:rsidRPr="00240392">
        <w:rPr>
          <w:snapToGrid/>
        </w:rPr>
        <w:t xml:space="preserve"> advice and consent of the Executive Committee. </w:t>
      </w:r>
    </w:p>
    <w:p w14:paraId="04165E5A" w14:textId="1DC8C6D0" w:rsidR="00E735E0" w:rsidRPr="004F1150" w:rsidRDefault="00E735E0" w:rsidP="00D37E85">
      <w:pPr>
        <w:widowControl/>
        <w:numPr>
          <w:ilvl w:val="0"/>
          <w:numId w:val="2"/>
        </w:numPr>
        <w:tabs>
          <w:tab w:val="left" w:pos="540"/>
        </w:tabs>
        <w:spacing w:before="180"/>
        <w:ind w:left="540" w:hanging="360"/>
        <w:jc w:val="both"/>
        <w:rPr>
          <w:u w:val="single"/>
        </w:rPr>
      </w:pPr>
      <w:r w:rsidRPr="009F710D">
        <w:rPr>
          <w:rStyle w:val="Section"/>
        </w:rPr>
        <w:t>Section 2: President Elect</w:t>
      </w:r>
      <w:r w:rsidRPr="00240392">
        <w:rPr>
          <w:rFonts w:cs="Arial"/>
          <w:szCs w:val="22"/>
        </w:rPr>
        <w:t xml:space="preserve"> — The president-elect shall attend all meetings of the Executive Committee and perform such duties as directed by the President.</w:t>
      </w:r>
    </w:p>
    <w:p w14:paraId="3A7FD0DD" w14:textId="0AEE0F50" w:rsidR="004F1150" w:rsidRPr="004F1150" w:rsidRDefault="004F1150" w:rsidP="00D37E85">
      <w:pPr>
        <w:widowControl/>
        <w:numPr>
          <w:ilvl w:val="0"/>
          <w:numId w:val="2"/>
        </w:numPr>
        <w:tabs>
          <w:tab w:val="left" w:pos="540"/>
        </w:tabs>
        <w:spacing w:before="180"/>
        <w:ind w:left="540" w:hanging="360"/>
        <w:jc w:val="both"/>
        <w:rPr>
          <w:u w:val="single"/>
        </w:rPr>
      </w:pPr>
      <w:r>
        <w:rPr>
          <w:rStyle w:val="Section"/>
        </w:rPr>
        <w:t>Section 3: Immediate Past President</w:t>
      </w:r>
      <w:r w:rsidRPr="00240392">
        <w:rPr>
          <w:rFonts w:cs="Arial"/>
          <w:szCs w:val="22"/>
        </w:rPr>
        <w:t xml:space="preserve"> —</w:t>
      </w:r>
      <w:r>
        <w:rPr>
          <w:rFonts w:cs="Arial"/>
          <w:szCs w:val="22"/>
        </w:rPr>
        <w:t xml:space="preserve"> </w:t>
      </w:r>
      <w:r w:rsidRPr="004F1150">
        <w:rPr>
          <w:rFonts w:cs="Arial"/>
          <w:szCs w:val="22"/>
        </w:rPr>
        <w:t xml:space="preserve">The Immediate Past-President shall advise the </w:t>
      </w:r>
      <w:r>
        <w:rPr>
          <w:rFonts w:cs="Arial"/>
          <w:szCs w:val="22"/>
        </w:rPr>
        <w:t>p</w:t>
      </w:r>
      <w:r w:rsidRPr="004F1150">
        <w:rPr>
          <w:rFonts w:cs="Arial"/>
          <w:szCs w:val="22"/>
        </w:rPr>
        <w:t xml:space="preserve">resident and perform such other duties as the </w:t>
      </w:r>
      <w:r>
        <w:rPr>
          <w:rFonts w:cs="Arial"/>
          <w:szCs w:val="22"/>
        </w:rPr>
        <w:t>p</w:t>
      </w:r>
      <w:r w:rsidRPr="004F1150">
        <w:rPr>
          <w:rFonts w:cs="Arial"/>
          <w:szCs w:val="22"/>
        </w:rPr>
        <w:t xml:space="preserve">resident may direct.   </w:t>
      </w:r>
    </w:p>
    <w:p w14:paraId="69CE1DD7" w14:textId="50656618" w:rsidR="004F1150" w:rsidRPr="004A589F" w:rsidRDefault="004F1150" w:rsidP="00D37E85">
      <w:pPr>
        <w:widowControl/>
        <w:numPr>
          <w:ilvl w:val="0"/>
          <w:numId w:val="2"/>
        </w:numPr>
        <w:tabs>
          <w:tab w:val="left" w:pos="540"/>
        </w:tabs>
        <w:spacing w:before="180"/>
        <w:ind w:left="540" w:hanging="360"/>
        <w:jc w:val="both"/>
        <w:rPr>
          <w:u w:val="single"/>
        </w:rPr>
      </w:pPr>
      <w:r>
        <w:rPr>
          <w:rStyle w:val="Section"/>
        </w:rPr>
        <w:t>Section 4: Secretary</w:t>
      </w:r>
      <w:r w:rsidRPr="00240392">
        <w:rPr>
          <w:rFonts w:cs="Arial"/>
          <w:szCs w:val="22"/>
        </w:rPr>
        <w:t xml:space="preserve"> —</w:t>
      </w:r>
      <w:r>
        <w:rPr>
          <w:rFonts w:cs="Arial"/>
          <w:szCs w:val="22"/>
        </w:rPr>
        <w:t xml:space="preserve"> </w:t>
      </w:r>
      <w:r w:rsidRPr="004F1150">
        <w:rPr>
          <w:rFonts w:cs="Arial"/>
          <w:szCs w:val="22"/>
        </w:rPr>
        <w:t xml:space="preserve">The </w:t>
      </w:r>
      <w:r>
        <w:rPr>
          <w:rFonts w:cs="Arial"/>
          <w:szCs w:val="22"/>
        </w:rPr>
        <w:t>s</w:t>
      </w:r>
      <w:r w:rsidRPr="004F1150">
        <w:rPr>
          <w:rFonts w:cs="Arial"/>
          <w:szCs w:val="22"/>
        </w:rPr>
        <w:t xml:space="preserve">ecretary shall attend to all </w:t>
      </w:r>
      <w:r>
        <w:rPr>
          <w:rFonts w:cs="Arial"/>
          <w:szCs w:val="22"/>
        </w:rPr>
        <w:t>D</w:t>
      </w:r>
      <w:r w:rsidRPr="004F1150">
        <w:rPr>
          <w:rFonts w:cs="Arial"/>
          <w:szCs w:val="22"/>
        </w:rPr>
        <w:t>epartment correspondence</w:t>
      </w:r>
      <w:r>
        <w:rPr>
          <w:rFonts w:cs="Arial"/>
          <w:szCs w:val="22"/>
        </w:rPr>
        <w:t>,</w:t>
      </w:r>
      <w:r w:rsidR="004A589F">
        <w:rPr>
          <w:rFonts w:cs="Arial"/>
          <w:szCs w:val="22"/>
        </w:rPr>
        <w:t xml:space="preserve"> take minutes of all Department and Executive Committee meetings, </w:t>
      </w:r>
      <w:r w:rsidRPr="004F1150">
        <w:rPr>
          <w:rFonts w:cs="Arial"/>
          <w:szCs w:val="22"/>
        </w:rPr>
        <w:t xml:space="preserve">maintain </w:t>
      </w:r>
      <w:r>
        <w:rPr>
          <w:rFonts w:cs="Arial"/>
          <w:szCs w:val="22"/>
        </w:rPr>
        <w:t xml:space="preserve">all </w:t>
      </w:r>
      <w:r w:rsidRPr="004F1150">
        <w:rPr>
          <w:rFonts w:cs="Arial"/>
          <w:szCs w:val="22"/>
        </w:rPr>
        <w:t>records</w:t>
      </w:r>
      <w:r w:rsidR="004A589F">
        <w:rPr>
          <w:rFonts w:cs="Arial"/>
          <w:szCs w:val="22"/>
        </w:rPr>
        <w:t>/files</w:t>
      </w:r>
      <w:r w:rsidRPr="004F1150">
        <w:rPr>
          <w:rFonts w:cs="Arial"/>
          <w:szCs w:val="22"/>
        </w:rPr>
        <w:t xml:space="preserve"> of the Department</w:t>
      </w:r>
      <w:r>
        <w:rPr>
          <w:rFonts w:cs="Arial"/>
          <w:szCs w:val="22"/>
        </w:rPr>
        <w:t xml:space="preserve">, and </w:t>
      </w:r>
      <w:r w:rsidRPr="004F1150">
        <w:rPr>
          <w:rFonts w:cs="Arial"/>
          <w:szCs w:val="22"/>
        </w:rPr>
        <w:t>perform such other duties as are usually incident of the office/offices.</w:t>
      </w:r>
    </w:p>
    <w:p w14:paraId="5D0A9157" w14:textId="1E018CB8" w:rsidR="004A589F" w:rsidRPr="009F710D" w:rsidRDefault="004A589F" w:rsidP="00D37E85">
      <w:pPr>
        <w:widowControl/>
        <w:numPr>
          <w:ilvl w:val="0"/>
          <w:numId w:val="2"/>
        </w:numPr>
        <w:tabs>
          <w:tab w:val="left" w:pos="540"/>
        </w:tabs>
        <w:spacing w:before="180"/>
        <w:ind w:left="540" w:hanging="360"/>
        <w:jc w:val="both"/>
        <w:rPr>
          <w:rStyle w:val="Section"/>
        </w:rPr>
      </w:pPr>
      <w:r>
        <w:rPr>
          <w:rStyle w:val="Section"/>
        </w:rPr>
        <w:lastRenderedPageBreak/>
        <w:t xml:space="preserve">Section </w:t>
      </w:r>
      <w:r w:rsidR="002B46AE">
        <w:rPr>
          <w:rStyle w:val="Section"/>
        </w:rPr>
        <w:t>5</w:t>
      </w:r>
      <w:r>
        <w:rPr>
          <w:rStyle w:val="Section"/>
        </w:rPr>
        <w:t>: Treasurer</w:t>
      </w:r>
      <w:r w:rsidRPr="004A589F">
        <w:rPr>
          <w:rStyle w:val="Section"/>
          <w:u w:val="none"/>
        </w:rPr>
        <w:t xml:space="preserve"> </w:t>
      </w:r>
      <w:r w:rsidRPr="00240392">
        <w:rPr>
          <w:rFonts w:cs="Arial"/>
          <w:szCs w:val="22"/>
        </w:rPr>
        <w:t>—</w:t>
      </w:r>
      <w:r>
        <w:rPr>
          <w:rFonts w:cs="Arial"/>
          <w:szCs w:val="22"/>
        </w:rPr>
        <w:t xml:space="preserve"> </w:t>
      </w:r>
      <w:r w:rsidRPr="004F1150">
        <w:rPr>
          <w:rFonts w:cs="Arial"/>
          <w:szCs w:val="22"/>
        </w:rPr>
        <w:t xml:space="preserve">The </w:t>
      </w:r>
      <w:r>
        <w:rPr>
          <w:rFonts w:cs="Arial"/>
          <w:szCs w:val="22"/>
        </w:rPr>
        <w:t>t</w:t>
      </w:r>
      <w:r w:rsidRPr="004F1150">
        <w:rPr>
          <w:rFonts w:cs="Arial"/>
          <w:szCs w:val="22"/>
        </w:rPr>
        <w:t xml:space="preserve">reasurer shall be </w:t>
      </w:r>
      <w:r>
        <w:rPr>
          <w:rFonts w:cs="Arial"/>
          <w:szCs w:val="22"/>
        </w:rPr>
        <w:t>act as custodian o</w:t>
      </w:r>
      <w:r w:rsidRPr="004F1150">
        <w:rPr>
          <w:rFonts w:cs="Arial"/>
          <w:szCs w:val="22"/>
        </w:rPr>
        <w:t>f all funds and securities of the Department and shall keep regular accounts thereof</w:t>
      </w:r>
      <w:r>
        <w:rPr>
          <w:rFonts w:cs="Arial"/>
          <w:szCs w:val="22"/>
        </w:rPr>
        <w:t>;</w:t>
      </w:r>
      <w:r w:rsidRPr="004F1150">
        <w:rPr>
          <w:rFonts w:cs="Arial"/>
          <w:szCs w:val="22"/>
        </w:rPr>
        <w:t xml:space="preserve"> </w:t>
      </w:r>
      <w:r>
        <w:rPr>
          <w:rFonts w:cs="Arial"/>
          <w:szCs w:val="22"/>
        </w:rPr>
        <w:t xml:space="preserve">provide monthly financial reports to the Executive Committee; submit an annual financial report to National </w:t>
      </w:r>
      <w:r w:rsidR="00B82A59">
        <w:rPr>
          <w:rFonts w:cs="Arial"/>
          <w:szCs w:val="22"/>
        </w:rPr>
        <w:t>H</w:t>
      </w:r>
      <w:r>
        <w:rPr>
          <w:rFonts w:cs="Arial"/>
          <w:szCs w:val="22"/>
        </w:rPr>
        <w:t xml:space="preserve">eadquarters; and </w:t>
      </w:r>
      <w:r w:rsidRPr="004F1150">
        <w:rPr>
          <w:rFonts w:cs="Arial"/>
          <w:szCs w:val="22"/>
        </w:rPr>
        <w:t>perform such other duties as are usually incident of the office/offices.</w:t>
      </w:r>
    </w:p>
    <w:p w14:paraId="63E8C0CE" w14:textId="77777777" w:rsidR="004F1150" w:rsidRDefault="004F1150" w:rsidP="004F1150">
      <w:pPr>
        <w:widowControl/>
        <w:tabs>
          <w:tab w:val="left" w:pos="-1440"/>
        </w:tabs>
        <w:jc w:val="both"/>
        <w:rPr>
          <w:rFonts w:cs="Arial"/>
          <w:szCs w:val="22"/>
        </w:rPr>
      </w:pPr>
    </w:p>
    <w:p w14:paraId="4A6D32D8" w14:textId="0F2D2FDE" w:rsidR="00E735E0" w:rsidRPr="00267D20" w:rsidRDefault="00E735E0" w:rsidP="009F710D">
      <w:pPr>
        <w:pStyle w:val="ArticleName"/>
        <w:rPr>
          <w:sz w:val="24"/>
          <w:szCs w:val="24"/>
        </w:rPr>
      </w:pPr>
      <w:r w:rsidRPr="00267D20">
        <w:rPr>
          <w:sz w:val="24"/>
          <w:szCs w:val="24"/>
        </w:rPr>
        <w:t>Article B-4: Executive Committee</w:t>
      </w:r>
    </w:p>
    <w:p w14:paraId="5A445485" w14:textId="5ABB7121"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Section 1: Meetings</w:t>
      </w:r>
      <w:r w:rsidRPr="00240392">
        <w:rPr>
          <w:rFonts w:cs="Arial"/>
          <w:szCs w:val="22"/>
        </w:rPr>
        <w:t xml:space="preserve"> — The Executive Committee shall convene at least twice each year of the current president, upon call of the president, or pursuant to a vote of a majority of the voting members of the Executive Committee, as required to conduct the business of the </w:t>
      </w:r>
      <w:r w:rsidR="00457203">
        <w:rPr>
          <w:rFonts w:cs="Arial"/>
          <w:szCs w:val="22"/>
        </w:rPr>
        <w:t>Department</w:t>
      </w:r>
      <w:r w:rsidRPr="00240392">
        <w:rPr>
          <w:rFonts w:cs="Arial"/>
          <w:szCs w:val="22"/>
        </w:rPr>
        <w:t xml:space="preserve">. At least a </w:t>
      </w:r>
      <w:r w:rsidR="00E50A62" w:rsidRPr="00240392">
        <w:rPr>
          <w:rFonts w:cs="Arial"/>
          <w:szCs w:val="22"/>
        </w:rPr>
        <w:t>15-day</w:t>
      </w:r>
      <w:r w:rsidRPr="00240392">
        <w:rPr>
          <w:rFonts w:cs="Arial"/>
          <w:szCs w:val="22"/>
        </w:rPr>
        <w:t xml:space="preserve"> notice of any meeting shall be given to each member of the Executive Committee.</w:t>
      </w:r>
    </w:p>
    <w:p w14:paraId="0A6B5A2C" w14:textId="77777777" w:rsidR="00E735E0" w:rsidRPr="00240392"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Section 2: Quorum</w:t>
      </w:r>
      <w:r w:rsidRPr="00240392">
        <w:rPr>
          <w:rFonts w:cs="Arial"/>
          <w:szCs w:val="22"/>
        </w:rPr>
        <w:t xml:space="preserve"> — A quorum of a meeting of the Executive Committee shall exist when a majority of the existing voting members are present. </w:t>
      </w:r>
    </w:p>
    <w:p w14:paraId="0CFBCE75" w14:textId="77777777" w:rsidR="00457203" w:rsidRDefault="00E735E0" w:rsidP="00F339B5">
      <w:pPr>
        <w:widowControl/>
        <w:numPr>
          <w:ilvl w:val="0"/>
          <w:numId w:val="2"/>
        </w:numPr>
        <w:tabs>
          <w:tab w:val="left" w:pos="540"/>
        </w:tabs>
        <w:spacing w:before="180"/>
        <w:ind w:left="540" w:hanging="360"/>
        <w:jc w:val="both"/>
        <w:rPr>
          <w:rFonts w:cs="Arial"/>
          <w:szCs w:val="22"/>
        </w:rPr>
      </w:pPr>
      <w:r w:rsidRPr="009F710D">
        <w:rPr>
          <w:rStyle w:val="Section"/>
        </w:rPr>
        <w:t>Section 3: Mail or Electronic Ballot</w:t>
      </w:r>
      <w:r w:rsidRPr="00457203">
        <w:rPr>
          <w:rFonts w:cs="Arial"/>
          <w:szCs w:val="22"/>
        </w:rPr>
        <w:t xml:space="preserve"> — Proposals may be voted on by mail or electronic means by the existing members of the Executive Committee. </w:t>
      </w:r>
    </w:p>
    <w:p w14:paraId="6B7B8E4C" w14:textId="79B6941F" w:rsidR="00E735E0" w:rsidRDefault="00E735E0" w:rsidP="00D37E85">
      <w:pPr>
        <w:widowControl/>
        <w:numPr>
          <w:ilvl w:val="0"/>
          <w:numId w:val="2"/>
        </w:numPr>
        <w:tabs>
          <w:tab w:val="left" w:pos="540"/>
        </w:tabs>
        <w:spacing w:before="180"/>
        <w:ind w:left="540" w:hanging="360"/>
        <w:jc w:val="both"/>
        <w:rPr>
          <w:rFonts w:cs="Arial"/>
          <w:szCs w:val="22"/>
        </w:rPr>
      </w:pPr>
      <w:r w:rsidRPr="009F710D">
        <w:rPr>
          <w:rStyle w:val="Section"/>
        </w:rPr>
        <w:t xml:space="preserve">Section </w:t>
      </w:r>
      <w:r w:rsidR="00457203">
        <w:rPr>
          <w:rStyle w:val="Section"/>
        </w:rPr>
        <w:t>4</w:t>
      </w:r>
      <w:r w:rsidRPr="009F710D">
        <w:rPr>
          <w:rStyle w:val="Section"/>
        </w:rPr>
        <w:t>: Annual Budget</w:t>
      </w:r>
      <w:r w:rsidRPr="00240392">
        <w:rPr>
          <w:rFonts w:cs="Arial"/>
          <w:szCs w:val="22"/>
        </w:rPr>
        <w:t xml:space="preserve"> — The Executive Committee shall adopt an annual budget. After the annual budget is adopted by the Executive Committee, a three-fourths affirmative vote by the Executive Committee shall be required for any increase to the total adopted annual budget. No officer or employee of this </w:t>
      </w:r>
      <w:r w:rsidR="00457203">
        <w:rPr>
          <w:rFonts w:cs="Arial"/>
          <w:szCs w:val="22"/>
        </w:rPr>
        <w:t>Department</w:t>
      </w:r>
      <w:r w:rsidRPr="00240392">
        <w:rPr>
          <w:rFonts w:cs="Arial"/>
          <w:szCs w:val="22"/>
        </w:rPr>
        <w:t xml:space="preserve"> is authorized to order the expenditure of or to spend money in excess of the total adopted annual budget without prior approval by the Executive Committee.</w:t>
      </w:r>
    </w:p>
    <w:p w14:paraId="2F85E6C7" w14:textId="77777777" w:rsidR="00E76DEE" w:rsidRPr="00240392" w:rsidRDefault="00E76DEE" w:rsidP="00E76DEE">
      <w:pPr>
        <w:widowControl/>
        <w:tabs>
          <w:tab w:val="left" w:pos="540"/>
        </w:tabs>
        <w:ind w:left="180"/>
        <w:jc w:val="both"/>
        <w:rPr>
          <w:rFonts w:cs="Arial"/>
          <w:szCs w:val="22"/>
        </w:rPr>
      </w:pPr>
    </w:p>
    <w:p w14:paraId="1368BC7B" w14:textId="4619B3F5" w:rsidR="00E735E0" w:rsidRPr="00267D20" w:rsidRDefault="00E735E0" w:rsidP="009F710D">
      <w:pPr>
        <w:pStyle w:val="ArticleName"/>
        <w:rPr>
          <w:sz w:val="24"/>
          <w:szCs w:val="24"/>
        </w:rPr>
      </w:pPr>
      <w:r w:rsidRPr="00267D20">
        <w:rPr>
          <w:sz w:val="24"/>
          <w:szCs w:val="24"/>
        </w:rPr>
        <w:t>Article B-</w:t>
      </w:r>
      <w:r w:rsidR="00D6343F">
        <w:rPr>
          <w:sz w:val="24"/>
          <w:szCs w:val="24"/>
        </w:rPr>
        <w:t>5</w:t>
      </w:r>
      <w:r w:rsidRPr="00267D20">
        <w:rPr>
          <w:sz w:val="24"/>
          <w:szCs w:val="24"/>
        </w:rPr>
        <w:t>: Committees</w:t>
      </w:r>
    </w:p>
    <w:p w14:paraId="34136505" w14:textId="3E3A0888" w:rsidR="00E735E0" w:rsidRPr="00CF6607" w:rsidRDefault="00E735E0" w:rsidP="00C41CFF">
      <w:pPr>
        <w:widowControl/>
        <w:numPr>
          <w:ilvl w:val="0"/>
          <w:numId w:val="2"/>
        </w:numPr>
        <w:tabs>
          <w:tab w:val="left" w:pos="540"/>
        </w:tabs>
        <w:spacing w:before="180"/>
        <w:ind w:left="540" w:hanging="360"/>
        <w:jc w:val="both"/>
        <w:rPr>
          <w:rFonts w:cs="Arial"/>
          <w:szCs w:val="22"/>
        </w:rPr>
      </w:pPr>
      <w:r w:rsidRPr="009F710D">
        <w:rPr>
          <w:rStyle w:val="Section"/>
        </w:rPr>
        <w:t>Section 1: Standing Committees</w:t>
      </w:r>
      <w:r w:rsidRPr="00CF6607">
        <w:rPr>
          <w:rFonts w:cs="Arial"/>
          <w:szCs w:val="22"/>
        </w:rPr>
        <w:t xml:space="preserve"> </w:t>
      </w:r>
      <w:r w:rsidR="00CF6607" w:rsidRPr="00CF6607">
        <w:rPr>
          <w:rFonts w:cs="Arial"/>
          <w:snapToGrid/>
          <w:szCs w:val="22"/>
        </w:rPr>
        <w:t xml:space="preserve">— </w:t>
      </w:r>
      <w:r w:rsidRPr="00CF6607">
        <w:rPr>
          <w:rFonts w:cs="Arial"/>
          <w:iCs/>
          <w:snapToGrid/>
          <w:szCs w:val="22"/>
        </w:rPr>
        <w:t>There</w:t>
      </w:r>
      <w:r w:rsidRPr="00CF6607">
        <w:rPr>
          <w:rFonts w:cs="Arial"/>
          <w:iCs/>
          <w:szCs w:val="22"/>
        </w:rPr>
        <w:t xml:space="preserve"> shall be the following standing committees which shall act in an advisory capacity to the Executive Committee and the president</w:t>
      </w:r>
      <w:r w:rsidRPr="00CF6607">
        <w:rPr>
          <w:rFonts w:cs="Arial"/>
          <w:szCs w:val="22"/>
        </w:rPr>
        <w:t>.</w:t>
      </w:r>
    </w:p>
    <w:p w14:paraId="14969226" w14:textId="29F85F43" w:rsidR="00172204" w:rsidRPr="00F06F9D" w:rsidRDefault="00457203" w:rsidP="003749F9">
      <w:pPr>
        <w:pStyle w:val="B-Alphaoutline"/>
        <w:numPr>
          <w:ilvl w:val="0"/>
          <w:numId w:val="41"/>
        </w:numPr>
      </w:pPr>
      <w:r>
        <w:rPr>
          <w:snapToGrid/>
        </w:rPr>
        <w:t xml:space="preserve">Name </w:t>
      </w:r>
      <w:r w:rsidR="002B46AE">
        <w:rPr>
          <w:snapToGrid/>
        </w:rPr>
        <w:t xml:space="preserve">of </w:t>
      </w:r>
      <w:r>
        <w:rPr>
          <w:snapToGrid/>
        </w:rPr>
        <w:t>your committee</w:t>
      </w:r>
      <w:r w:rsidR="00172204" w:rsidRPr="00F06F9D">
        <w:t xml:space="preserve"> </w:t>
      </w:r>
    </w:p>
    <w:p w14:paraId="3B3FA77F" w14:textId="77777777" w:rsidR="00457203" w:rsidRDefault="00172204" w:rsidP="003749F9">
      <w:pPr>
        <w:pStyle w:val="1-Outline-Number"/>
        <w:numPr>
          <w:ilvl w:val="0"/>
          <w:numId w:val="66"/>
        </w:numPr>
        <w:jc w:val="both"/>
      </w:pPr>
      <w:r w:rsidRPr="009F710D">
        <w:rPr>
          <w:rStyle w:val="aoutline"/>
        </w:rPr>
        <w:t>Duties and Responsibilities</w:t>
      </w:r>
      <w:r w:rsidRPr="00F06F9D">
        <w:rPr>
          <w:color w:val="C00000"/>
        </w:rPr>
        <w:t xml:space="preserve"> </w:t>
      </w:r>
      <w:r w:rsidRPr="00F06F9D">
        <w:t xml:space="preserve">— The </w:t>
      </w:r>
      <w:r w:rsidR="00457203">
        <w:t xml:space="preserve">XXXXX Committee </w:t>
      </w:r>
      <w:r w:rsidRPr="00F06F9D">
        <w:t xml:space="preserve">shall </w:t>
      </w:r>
      <w:r w:rsidR="00457203">
        <w:t>…….</w:t>
      </w:r>
    </w:p>
    <w:p w14:paraId="2CA95CAB" w14:textId="77777777" w:rsidR="00457203" w:rsidRDefault="00172204" w:rsidP="002B46AE">
      <w:pPr>
        <w:pStyle w:val="1-Outline-Number"/>
        <w:numPr>
          <w:ilvl w:val="0"/>
          <w:numId w:val="66"/>
        </w:numPr>
        <w:jc w:val="both"/>
      </w:pPr>
      <w:r w:rsidRPr="009F710D">
        <w:rPr>
          <w:rStyle w:val="aoutline"/>
        </w:rPr>
        <w:t>Composition</w:t>
      </w:r>
      <w:r w:rsidRPr="00F06F9D">
        <w:t xml:space="preserve"> — The </w:t>
      </w:r>
      <w:r w:rsidR="00457203">
        <w:t xml:space="preserve">XXXXX Committee </w:t>
      </w:r>
      <w:r w:rsidRPr="00F06F9D">
        <w:t xml:space="preserve">shall consist of six members. Members shall serve for staggered terms of two years. </w:t>
      </w:r>
    </w:p>
    <w:p w14:paraId="6EF89CE9" w14:textId="4BDB0607" w:rsidR="00172204" w:rsidRPr="00A90A9C" w:rsidRDefault="00DA1331" w:rsidP="00C41CFF">
      <w:pPr>
        <w:widowControl/>
        <w:numPr>
          <w:ilvl w:val="0"/>
          <w:numId w:val="2"/>
        </w:numPr>
        <w:tabs>
          <w:tab w:val="left" w:pos="540"/>
        </w:tabs>
        <w:spacing w:before="180"/>
        <w:ind w:left="540" w:hanging="360"/>
        <w:jc w:val="both"/>
        <w:rPr>
          <w:rFonts w:cs="Arial"/>
          <w:szCs w:val="22"/>
          <w:u w:val="single"/>
        </w:rPr>
      </w:pPr>
      <w:r>
        <w:rPr>
          <w:rFonts w:cs="Arial"/>
          <w:szCs w:val="22"/>
          <w:u w:val="single"/>
        </w:rPr>
        <w:t xml:space="preserve">Section 2: </w:t>
      </w:r>
      <w:r w:rsidR="00172204" w:rsidRPr="00A90A9C">
        <w:rPr>
          <w:rFonts w:cs="Arial"/>
          <w:szCs w:val="22"/>
          <w:u w:val="single"/>
        </w:rPr>
        <w:t xml:space="preserve">Appointments and Service Representation </w:t>
      </w:r>
    </w:p>
    <w:p w14:paraId="52A89B44" w14:textId="77777777" w:rsidR="00172204" w:rsidRPr="00E749E7" w:rsidRDefault="00172204" w:rsidP="003749F9">
      <w:pPr>
        <w:pStyle w:val="B-Alphaoutline"/>
        <w:numPr>
          <w:ilvl w:val="0"/>
          <w:numId w:val="42"/>
        </w:numPr>
      </w:pPr>
      <w:r w:rsidRPr="006F50DE">
        <w:rPr>
          <w:snapToGrid/>
        </w:rPr>
        <w:t>President's</w:t>
      </w:r>
      <w:r w:rsidRPr="00E749E7">
        <w:t xml:space="preserve"> Authority, Ratification</w:t>
      </w:r>
    </w:p>
    <w:p w14:paraId="29596D06" w14:textId="77777777" w:rsidR="00172204" w:rsidRPr="0054306A" w:rsidRDefault="00172204" w:rsidP="003749F9">
      <w:pPr>
        <w:pStyle w:val="1-Outline-Number"/>
        <w:numPr>
          <w:ilvl w:val="0"/>
          <w:numId w:val="77"/>
        </w:numPr>
        <w:jc w:val="both"/>
      </w:pPr>
      <w:r w:rsidRPr="009F710D">
        <w:rPr>
          <w:rStyle w:val="aoutline"/>
        </w:rPr>
        <w:t>Chairmen</w:t>
      </w:r>
      <w:r w:rsidRPr="0054306A">
        <w:t xml:space="preserve"> — The president shall appoint the chairmen of all standing committees annually. </w:t>
      </w:r>
    </w:p>
    <w:p w14:paraId="1DF30809" w14:textId="77777777" w:rsidR="00172204" w:rsidRPr="0054306A" w:rsidRDefault="00172204" w:rsidP="003749F9">
      <w:pPr>
        <w:pStyle w:val="1-Outline-Number"/>
        <w:numPr>
          <w:ilvl w:val="0"/>
          <w:numId w:val="77"/>
        </w:numPr>
        <w:jc w:val="both"/>
      </w:pPr>
      <w:r w:rsidRPr="009F710D">
        <w:rPr>
          <w:rStyle w:val="aoutline"/>
        </w:rPr>
        <w:t>Ratification</w:t>
      </w:r>
      <w:r w:rsidRPr="0054306A">
        <w:t xml:space="preserve"> — All committee appointments will be made with the advice and consent of the Executive Committee. </w:t>
      </w:r>
    </w:p>
    <w:p w14:paraId="0778A027" w14:textId="0A3A0EB5" w:rsidR="00172204" w:rsidRPr="00F06F9D" w:rsidRDefault="00172204" w:rsidP="00C41CFF">
      <w:pPr>
        <w:widowControl/>
        <w:numPr>
          <w:ilvl w:val="0"/>
          <w:numId w:val="2"/>
        </w:numPr>
        <w:tabs>
          <w:tab w:val="left" w:pos="540"/>
        </w:tabs>
        <w:spacing w:before="180"/>
        <w:ind w:left="540" w:hanging="360"/>
        <w:jc w:val="both"/>
        <w:rPr>
          <w:rFonts w:cs="Arial"/>
          <w:szCs w:val="22"/>
        </w:rPr>
      </w:pPr>
      <w:r w:rsidRPr="009F710D">
        <w:rPr>
          <w:rStyle w:val="Section"/>
        </w:rPr>
        <w:t xml:space="preserve">Section </w:t>
      </w:r>
      <w:r w:rsidR="002B46AE">
        <w:rPr>
          <w:rStyle w:val="Section"/>
        </w:rPr>
        <w:t>3</w:t>
      </w:r>
      <w:r w:rsidRPr="009F710D">
        <w:rPr>
          <w:rStyle w:val="Section"/>
        </w:rPr>
        <w:t>: Special Committees</w:t>
      </w:r>
      <w:r w:rsidRPr="00F06F9D">
        <w:rPr>
          <w:rFonts w:cs="Arial"/>
          <w:szCs w:val="22"/>
        </w:rPr>
        <w:t xml:space="preserve"> — The president has the authority to appoint temporary committees to carry out specific tasks. These committees will be disbanded upon completion of the task. </w:t>
      </w:r>
    </w:p>
    <w:p w14:paraId="0828A180" w14:textId="77777777" w:rsidR="00543EBB" w:rsidRPr="00F06F9D" w:rsidRDefault="00543EBB" w:rsidP="009F710D">
      <w:pPr>
        <w:pStyle w:val="ArticleName"/>
        <w:rPr>
          <w14:shadow w14:blurRad="50800" w14:dist="38100" w14:dir="2700000" w14:sx="100000" w14:sy="100000" w14:kx="0" w14:ky="0" w14:algn="tl">
            <w14:srgbClr w14:val="000000">
              <w14:alpha w14:val="60000"/>
            </w14:srgbClr>
          </w14:shadow>
        </w:rPr>
      </w:pPr>
    </w:p>
    <w:p w14:paraId="40FD127E" w14:textId="239D7FC5" w:rsidR="00E735E0" w:rsidRPr="00267D20" w:rsidRDefault="00E735E0" w:rsidP="009F710D">
      <w:pPr>
        <w:pStyle w:val="ArticleName"/>
        <w:rPr>
          <w:sz w:val="24"/>
          <w:szCs w:val="24"/>
        </w:rPr>
      </w:pPr>
      <w:r w:rsidRPr="00267D20">
        <w:rPr>
          <w:sz w:val="24"/>
          <w:szCs w:val="24"/>
        </w:rPr>
        <w:t>Article B-</w:t>
      </w:r>
      <w:r w:rsidR="00D6343F">
        <w:rPr>
          <w:sz w:val="24"/>
          <w:szCs w:val="24"/>
        </w:rPr>
        <w:t>6</w:t>
      </w:r>
      <w:r w:rsidRPr="00267D20">
        <w:rPr>
          <w:sz w:val="24"/>
          <w:szCs w:val="24"/>
        </w:rPr>
        <w:t>: Rules of Procedure</w:t>
      </w:r>
    </w:p>
    <w:p w14:paraId="47BB3B0C" w14:textId="3C804323" w:rsidR="00E735E0" w:rsidRPr="00240392" w:rsidRDefault="00E735E0" w:rsidP="00D37E85">
      <w:pPr>
        <w:widowControl/>
        <w:tabs>
          <w:tab w:val="left" w:pos="-1440"/>
        </w:tabs>
        <w:spacing w:before="180"/>
        <w:ind w:left="270"/>
        <w:jc w:val="both"/>
        <w:rPr>
          <w:rFonts w:cs="Arial"/>
          <w:szCs w:val="22"/>
        </w:rPr>
      </w:pPr>
      <w:r w:rsidRPr="00240392">
        <w:rPr>
          <w:rFonts w:cs="Arial"/>
          <w:szCs w:val="22"/>
        </w:rPr>
        <w:t xml:space="preserve">The proceedings and deliberations of the </w:t>
      </w:r>
      <w:r w:rsidR="00457203">
        <w:rPr>
          <w:rFonts w:cs="Arial"/>
          <w:szCs w:val="22"/>
        </w:rPr>
        <w:t>Department</w:t>
      </w:r>
      <w:r w:rsidRPr="00240392">
        <w:rPr>
          <w:rFonts w:cs="Arial"/>
          <w:szCs w:val="22"/>
        </w:rPr>
        <w:t xml:space="preserve"> shall be governed by rules adopted and amended from time to time. All matters not governed by those rules shall be governed by the </w:t>
      </w:r>
      <w:r w:rsidR="00E27965" w:rsidRPr="00750E05">
        <w:rPr>
          <w:rFonts w:cs="Arial"/>
          <w:szCs w:val="22"/>
        </w:rPr>
        <w:t>most current</w:t>
      </w:r>
      <w:r w:rsidR="00E27965">
        <w:rPr>
          <w:rFonts w:cs="Arial"/>
          <w:szCs w:val="22"/>
        </w:rPr>
        <w:t xml:space="preserve"> </w:t>
      </w:r>
      <w:r w:rsidRPr="00240392">
        <w:rPr>
          <w:rFonts w:cs="Arial"/>
          <w:szCs w:val="22"/>
        </w:rPr>
        <w:t xml:space="preserve">edition of Robert’s Rules of Order Newly Revised. </w:t>
      </w:r>
    </w:p>
    <w:p w14:paraId="74D51BF0" w14:textId="77777777" w:rsidR="00E735E0" w:rsidRPr="003403A0" w:rsidRDefault="00E735E0" w:rsidP="009F710D">
      <w:pPr>
        <w:pStyle w:val="ArticleName"/>
        <w:rPr>
          <w14:shadow w14:blurRad="50800" w14:dist="38100" w14:dir="2700000" w14:sx="100000" w14:sy="100000" w14:kx="0" w14:ky="0" w14:algn="tl">
            <w14:srgbClr w14:val="000000">
              <w14:alpha w14:val="60000"/>
            </w14:srgbClr>
          </w14:shadow>
        </w:rPr>
      </w:pPr>
    </w:p>
    <w:p w14:paraId="627FDD87" w14:textId="77777777" w:rsidR="003D0BB6" w:rsidRPr="003403A0" w:rsidRDefault="003D0BB6" w:rsidP="00D37E85">
      <w:pPr>
        <w:widowControl/>
        <w:shd w:val="clear" w:color="auto" w:fill="000080"/>
        <w:tabs>
          <w:tab w:val="left" w:pos="-1440"/>
        </w:tabs>
        <w:jc w:val="center"/>
        <w:rPr>
          <w:rFonts w:cs="Arial"/>
          <w:b/>
          <w:smallCaps/>
          <w:sz w:val="36"/>
          <w:szCs w:val="36"/>
          <w14:shadow w14:blurRad="50800" w14:dist="38100" w14:dir="2700000" w14:sx="100000" w14:sy="100000" w14:kx="0" w14:ky="0" w14:algn="tl">
            <w14:srgbClr w14:val="000000">
              <w14:alpha w14:val="60000"/>
            </w14:srgbClr>
          </w14:shadow>
        </w:rPr>
      </w:pPr>
      <w:r w:rsidRPr="003403A0">
        <w:rPr>
          <w:rFonts w:cs="Arial"/>
          <w:b/>
          <w:smallCaps/>
          <w:sz w:val="36"/>
          <w:szCs w:val="36"/>
          <w14:shadow w14:blurRad="50800" w14:dist="38100" w14:dir="2700000" w14:sx="100000" w14:sy="100000" w14:kx="0" w14:ky="0" w14:algn="tl">
            <w14:srgbClr w14:val="000000">
              <w14:alpha w14:val="60000"/>
            </w14:srgbClr>
          </w14:shadow>
        </w:rPr>
        <w:lastRenderedPageBreak/>
        <w:t>Executive Committee Standing Policies</w:t>
      </w:r>
    </w:p>
    <w:p w14:paraId="5E626C6B" w14:textId="1A46DF5B" w:rsidR="003D0BB6" w:rsidRPr="00240392" w:rsidRDefault="003D0BB6" w:rsidP="00D37E85">
      <w:pPr>
        <w:spacing w:before="120"/>
        <w:jc w:val="center"/>
        <w:rPr>
          <w:rFonts w:cs="Arial"/>
          <w:sz w:val="18"/>
          <w:szCs w:val="18"/>
        </w:rPr>
      </w:pPr>
      <w:r w:rsidRPr="00240392">
        <w:rPr>
          <w:rFonts w:cs="Arial"/>
          <w:sz w:val="18"/>
          <w:szCs w:val="18"/>
        </w:rPr>
        <w:t xml:space="preserve">(Revised </w:t>
      </w:r>
      <w:r w:rsidR="00457203">
        <w:rPr>
          <w:rFonts w:cs="Arial"/>
          <w:sz w:val="18"/>
          <w:szCs w:val="18"/>
        </w:rPr>
        <w:t>DD/MM/YYYY</w:t>
      </w:r>
      <w:r w:rsidRPr="00240392">
        <w:rPr>
          <w:rFonts w:cs="Arial"/>
          <w:sz w:val="18"/>
          <w:szCs w:val="18"/>
        </w:rPr>
        <w:t>)</w:t>
      </w:r>
    </w:p>
    <w:p w14:paraId="00E61FB0" w14:textId="77777777" w:rsidR="003D0BB6" w:rsidRDefault="003D0BB6" w:rsidP="00D37E85">
      <w:pPr>
        <w:widowControl/>
        <w:tabs>
          <w:tab w:val="left" w:pos="-1440"/>
        </w:tabs>
        <w:jc w:val="both"/>
        <w:rPr>
          <w:rFonts w:cs="Arial"/>
          <w:szCs w:val="22"/>
        </w:rPr>
      </w:pPr>
    </w:p>
    <w:p w14:paraId="258C234B" w14:textId="50164451" w:rsidR="00820F8E" w:rsidRDefault="00820F8E" w:rsidP="00D37E85">
      <w:pPr>
        <w:widowControl/>
        <w:tabs>
          <w:tab w:val="left" w:pos="-1440"/>
        </w:tabs>
        <w:jc w:val="both"/>
        <w:rPr>
          <w:rFonts w:cs="Arial"/>
          <w:szCs w:val="22"/>
        </w:rPr>
      </w:pPr>
    </w:p>
    <w:p w14:paraId="6DE7B642" w14:textId="4A7152F0" w:rsidR="003D7727" w:rsidRPr="00AE533D" w:rsidRDefault="003D7727" w:rsidP="009F710D">
      <w:pPr>
        <w:pStyle w:val="ArticleName"/>
        <w:rPr>
          <w:sz w:val="24"/>
          <w:szCs w:val="24"/>
        </w:rPr>
      </w:pPr>
      <w:r w:rsidRPr="00AE533D">
        <w:rPr>
          <w:sz w:val="24"/>
          <w:szCs w:val="24"/>
        </w:rPr>
        <w:t>Policy E-</w:t>
      </w:r>
      <w:r w:rsidR="00F46309">
        <w:rPr>
          <w:sz w:val="24"/>
          <w:szCs w:val="24"/>
        </w:rPr>
        <w:t>1</w:t>
      </w:r>
      <w:r w:rsidRPr="00AE533D">
        <w:rPr>
          <w:sz w:val="24"/>
          <w:szCs w:val="24"/>
        </w:rPr>
        <w:t xml:space="preserve">: Awards </w:t>
      </w:r>
    </w:p>
    <w:p w14:paraId="6D47F284" w14:textId="67039027" w:rsidR="003D7727" w:rsidRPr="009F710D" w:rsidRDefault="003D7727" w:rsidP="00D37E85">
      <w:pPr>
        <w:widowControl/>
        <w:numPr>
          <w:ilvl w:val="0"/>
          <w:numId w:val="2"/>
        </w:numPr>
        <w:tabs>
          <w:tab w:val="left" w:pos="540"/>
        </w:tabs>
        <w:spacing w:before="180"/>
        <w:ind w:left="540" w:hanging="360"/>
        <w:jc w:val="both"/>
        <w:rPr>
          <w:rStyle w:val="Section"/>
        </w:rPr>
      </w:pPr>
      <w:r w:rsidRPr="009F710D">
        <w:rPr>
          <w:rStyle w:val="Section"/>
        </w:rPr>
        <w:t>Section 1: Approval Required</w:t>
      </w:r>
      <w:r w:rsidRPr="00240392">
        <w:rPr>
          <w:rFonts w:cs="Arial"/>
          <w:szCs w:val="22"/>
        </w:rPr>
        <w:t xml:space="preserve"> – The </w:t>
      </w:r>
      <w:r w:rsidR="00DD3CE5">
        <w:rPr>
          <w:rFonts w:cs="Arial"/>
          <w:szCs w:val="22"/>
        </w:rPr>
        <w:t>Executive Committee</w:t>
      </w:r>
      <w:r w:rsidRPr="00240392">
        <w:rPr>
          <w:rFonts w:cs="Arial"/>
          <w:szCs w:val="22"/>
        </w:rPr>
        <w:t>’s approval will be required for presentation of the following ROA Awards:</w:t>
      </w:r>
    </w:p>
    <w:p w14:paraId="0F9B6747" w14:textId="77777777" w:rsidR="00DD3CE5" w:rsidRDefault="00DD3CE5" w:rsidP="003749F9">
      <w:pPr>
        <w:pStyle w:val="B-Alphaoutline"/>
        <w:numPr>
          <w:ilvl w:val="0"/>
          <w:numId w:val="49"/>
        </w:numPr>
        <w:spacing w:before="60"/>
      </w:pPr>
      <w:r>
        <w:t>Nomination of Brigade of Volunteers</w:t>
      </w:r>
    </w:p>
    <w:p w14:paraId="7C2FAB8F" w14:textId="4CD9D71A" w:rsidR="003D7727" w:rsidRPr="00240392" w:rsidRDefault="00DD3CE5" w:rsidP="003749F9">
      <w:pPr>
        <w:pStyle w:val="B-Alphaoutline"/>
        <w:numPr>
          <w:ilvl w:val="0"/>
          <w:numId w:val="49"/>
        </w:numPr>
        <w:spacing w:before="60"/>
      </w:pPr>
      <w:r>
        <w:t xml:space="preserve">List any </w:t>
      </w:r>
      <w:r w:rsidR="00117460">
        <w:t>D</w:t>
      </w:r>
      <w:r>
        <w:t>epartment specific awards</w:t>
      </w:r>
    </w:p>
    <w:p w14:paraId="36F3E4AE" w14:textId="57D5BB13" w:rsidR="003D0BB6" w:rsidRDefault="003D0BB6" w:rsidP="00D37E85">
      <w:pPr>
        <w:widowControl/>
        <w:jc w:val="both"/>
        <w:rPr>
          <w:rStyle w:val="Section"/>
        </w:rPr>
      </w:pPr>
    </w:p>
    <w:p w14:paraId="2D51B67A" w14:textId="043F39A2" w:rsidR="003D7727" w:rsidRPr="00AE533D" w:rsidRDefault="003D7727" w:rsidP="009F710D">
      <w:pPr>
        <w:pStyle w:val="ArticleName"/>
        <w:rPr>
          <w:sz w:val="24"/>
          <w:szCs w:val="24"/>
        </w:rPr>
      </w:pPr>
      <w:r w:rsidRPr="00AE533D">
        <w:rPr>
          <w:sz w:val="24"/>
          <w:szCs w:val="24"/>
        </w:rPr>
        <w:t>Policy E-</w:t>
      </w:r>
      <w:r w:rsidR="00F46309">
        <w:rPr>
          <w:sz w:val="24"/>
          <w:szCs w:val="24"/>
        </w:rPr>
        <w:t>2</w:t>
      </w:r>
      <w:r w:rsidRPr="00AE533D">
        <w:rPr>
          <w:sz w:val="24"/>
          <w:szCs w:val="24"/>
        </w:rPr>
        <w:t xml:space="preserve">: Budget </w:t>
      </w:r>
      <w:smartTag w:uri="urn:schemas-microsoft-com:office:smarttags" w:element="stockticker">
        <w:r w:rsidRPr="00AE533D">
          <w:rPr>
            <w:sz w:val="24"/>
            <w:szCs w:val="24"/>
          </w:rPr>
          <w:t>and</w:t>
        </w:r>
      </w:smartTag>
      <w:r w:rsidRPr="00AE533D">
        <w:rPr>
          <w:sz w:val="24"/>
          <w:szCs w:val="24"/>
        </w:rPr>
        <w:t xml:space="preserve"> Finance</w:t>
      </w:r>
    </w:p>
    <w:p w14:paraId="32D229D5" w14:textId="4FD8C273" w:rsidR="003D7727" w:rsidRPr="009F710D" w:rsidRDefault="003D7727" w:rsidP="00D23C58">
      <w:pPr>
        <w:widowControl/>
        <w:numPr>
          <w:ilvl w:val="0"/>
          <w:numId w:val="2"/>
        </w:numPr>
        <w:tabs>
          <w:tab w:val="left" w:pos="540"/>
        </w:tabs>
        <w:spacing w:before="180"/>
        <w:ind w:left="540" w:hanging="360"/>
        <w:jc w:val="both"/>
        <w:rPr>
          <w:rStyle w:val="Section"/>
        </w:rPr>
      </w:pPr>
      <w:r w:rsidRPr="009F710D">
        <w:rPr>
          <w:rStyle w:val="Section"/>
        </w:rPr>
        <w:t>Section 1: Banking</w:t>
      </w:r>
      <w:r w:rsidR="00E72B1F" w:rsidRPr="00E72B1F">
        <w:rPr>
          <w:rStyle w:val="Section"/>
          <w:u w:val="none"/>
        </w:rPr>
        <w:t xml:space="preserve"> </w:t>
      </w:r>
      <w:r w:rsidRPr="00240392">
        <w:rPr>
          <w:rFonts w:cs="Arial"/>
          <w:szCs w:val="22"/>
        </w:rPr>
        <w:t xml:space="preserve">– The </w:t>
      </w:r>
      <w:r w:rsidR="00E72B1F">
        <w:rPr>
          <w:rFonts w:cs="Arial"/>
          <w:szCs w:val="22"/>
        </w:rPr>
        <w:t>Department shall maintain a minimum of two authorized signatures for all banking accounts. One authorized signature shall be the treasurer. The other shall be members of the Executive Committee.</w:t>
      </w:r>
    </w:p>
    <w:p w14:paraId="0D5E27FB" w14:textId="49A897DC" w:rsidR="003D7727" w:rsidRPr="009F710D" w:rsidRDefault="003D7727" w:rsidP="00D23C58">
      <w:pPr>
        <w:widowControl/>
        <w:numPr>
          <w:ilvl w:val="0"/>
          <w:numId w:val="2"/>
        </w:numPr>
        <w:tabs>
          <w:tab w:val="left" w:pos="540"/>
        </w:tabs>
        <w:spacing w:before="180"/>
        <w:ind w:left="540" w:hanging="360"/>
        <w:jc w:val="both"/>
        <w:rPr>
          <w:rStyle w:val="Section"/>
        </w:rPr>
      </w:pPr>
      <w:r w:rsidRPr="009F710D">
        <w:rPr>
          <w:rStyle w:val="Section"/>
        </w:rPr>
        <w:t>Section 4: Committee Funding</w:t>
      </w:r>
      <w:r w:rsidRPr="00240392">
        <w:rPr>
          <w:rFonts w:cs="Arial"/>
          <w:szCs w:val="22"/>
        </w:rPr>
        <w:t xml:space="preserve"> – Only when specifically authorized in writing by the president shall expenditures be </w:t>
      </w:r>
      <w:r w:rsidR="00BE2578">
        <w:rPr>
          <w:rFonts w:cs="Arial"/>
          <w:szCs w:val="22"/>
        </w:rPr>
        <w:t xml:space="preserve">provided </w:t>
      </w:r>
      <w:r w:rsidR="00AA2252">
        <w:rPr>
          <w:rFonts w:cs="Arial"/>
          <w:szCs w:val="22"/>
        </w:rPr>
        <w:t xml:space="preserve">for </w:t>
      </w:r>
      <w:r w:rsidRPr="00240392">
        <w:rPr>
          <w:rFonts w:cs="Arial"/>
          <w:szCs w:val="22"/>
        </w:rPr>
        <w:t>any committee not specifically funded in the budget process for the fiscal year concerned.</w:t>
      </w:r>
    </w:p>
    <w:p w14:paraId="2C3CCCB0" w14:textId="0C804445" w:rsidR="00645193" w:rsidRPr="00645193" w:rsidRDefault="003D7727" w:rsidP="00E72B1F">
      <w:pPr>
        <w:widowControl/>
        <w:numPr>
          <w:ilvl w:val="0"/>
          <w:numId w:val="2"/>
        </w:numPr>
        <w:tabs>
          <w:tab w:val="left" w:pos="540"/>
        </w:tabs>
        <w:spacing w:before="180"/>
        <w:ind w:left="540" w:hanging="360"/>
        <w:jc w:val="both"/>
      </w:pPr>
      <w:r w:rsidRPr="009F710D">
        <w:rPr>
          <w:rStyle w:val="Section"/>
        </w:rPr>
        <w:t>Section 7: Fiscal Year</w:t>
      </w:r>
      <w:r w:rsidRPr="00E72B1F">
        <w:rPr>
          <w:rFonts w:cs="Arial"/>
          <w:szCs w:val="22"/>
        </w:rPr>
        <w:t xml:space="preserve"> </w:t>
      </w:r>
      <w:r w:rsidR="00E72B1F" w:rsidRPr="00E72B1F">
        <w:rPr>
          <w:rFonts w:cs="Arial"/>
          <w:szCs w:val="22"/>
        </w:rPr>
        <w:t xml:space="preserve">– </w:t>
      </w:r>
      <w:r w:rsidR="00E72B1F">
        <w:rPr>
          <w:rFonts w:cs="Arial"/>
          <w:szCs w:val="22"/>
        </w:rPr>
        <w:t>In accordance with National requirements, t</w:t>
      </w:r>
      <w:r w:rsidR="00645193">
        <w:t xml:space="preserve">he fiscal year of the </w:t>
      </w:r>
      <w:r w:rsidR="00E72B1F">
        <w:t>Department</w:t>
      </w:r>
      <w:r w:rsidR="00645193">
        <w:t xml:space="preserve"> shall begin each year on the first day of April.</w:t>
      </w:r>
    </w:p>
    <w:p w14:paraId="3CA19142" w14:textId="77777777" w:rsidR="003D7727" w:rsidRPr="009F710D" w:rsidRDefault="003D7727" w:rsidP="00D23C58">
      <w:pPr>
        <w:widowControl/>
        <w:numPr>
          <w:ilvl w:val="0"/>
          <w:numId w:val="2"/>
        </w:numPr>
        <w:tabs>
          <w:tab w:val="left" w:pos="540"/>
        </w:tabs>
        <w:spacing w:before="180"/>
        <w:ind w:left="540" w:hanging="360"/>
        <w:jc w:val="both"/>
        <w:rPr>
          <w:rStyle w:val="Section"/>
        </w:rPr>
      </w:pPr>
      <w:r w:rsidRPr="009F710D">
        <w:rPr>
          <w:rStyle w:val="Section"/>
        </w:rPr>
        <w:t xml:space="preserve">Section 10: Major Decision Items and Financial Commitments </w:t>
      </w:r>
    </w:p>
    <w:p w14:paraId="1D4E54A4" w14:textId="77777777" w:rsidR="003D7727" w:rsidRPr="00240392" w:rsidRDefault="003D7727" w:rsidP="003749F9">
      <w:pPr>
        <w:pStyle w:val="B-Alphaoutline"/>
        <w:numPr>
          <w:ilvl w:val="0"/>
          <w:numId w:val="54"/>
        </w:numPr>
      </w:pPr>
      <w:r w:rsidRPr="00240392">
        <w:t>The Executive Committee shall approve an annual operating budget for the fiscal year that will project income and expenses and will provide for programs and support services as outlined in the work plan for the year. The Executive Committee will approve the annual budget prior to the start of the fiscal year.</w:t>
      </w:r>
    </w:p>
    <w:p w14:paraId="322EDDAA" w14:textId="77777777" w:rsidR="003D7727" w:rsidRPr="00240392" w:rsidRDefault="003D7727" w:rsidP="00D23C58">
      <w:pPr>
        <w:pStyle w:val="B-Alphaoutline"/>
      </w:pPr>
      <w:r w:rsidRPr="00240392">
        <w:t>When deemed necessary, the Executive Committee shall revise the budget to fund additional services or make allowances for other unbudgeted revenues or expenses.</w:t>
      </w:r>
    </w:p>
    <w:p w14:paraId="7D4E913B" w14:textId="0F211B62" w:rsidR="003D7727" w:rsidRPr="00240392" w:rsidRDefault="003D7727" w:rsidP="00D23C58">
      <w:pPr>
        <w:widowControl/>
        <w:numPr>
          <w:ilvl w:val="0"/>
          <w:numId w:val="2"/>
        </w:numPr>
        <w:tabs>
          <w:tab w:val="left" w:pos="540"/>
        </w:tabs>
        <w:spacing w:before="180"/>
        <w:ind w:left="540" w:hanging="360"/>
        <w:jc w:val="both"/>
        <w:rPr>
          <w:rFonts w:cs="Arial"/>
          <w:szCs w:val="22"/>
          <w:u w:val="single"/>
        </w:rPr>
      </w:pPr>
      <w:r w:rsidRPr="00240392">
        <w:rPr>
          <w:rFonts w:cs="Arial"/>
          <w:szCs w:val="22"/>
          <w:u w:val="single"/>
        </w:rPr>
        <w:t>Section 13: Reimbursement of Members’ Expenses</w:t>
      </w:r>
    </w:p>
    <w:p w14:paraId="0589D1F5" w14:textId="77777777" w:rsidR="003D7727" w:rsidRPr="00EE25B6" w:rsidRDefault="003D7727" w:rsidP="00EE25B6">
      <w:pPr>
        <w:pStyle w:val="B-Alphaoutline"/>
        <w:numPr>
          <w:ilvl w:val="0"/>
          <w:numId w:val="99"/>
        </w:numPr>
        <w:rPr>
          <w:rFonts w:cs="Arial"/>
          <w:szCs w:val="22"/>
        </w:rPr>
      </w:pPr>
      <w:r w:rsidRPr="009F710D">
        <w:rPr>
          <w:rStyle w:val="aoutline"/>
        </w:rPr>
        <w:t>General</w:t>
      </w:r>
      <w:r w:rsidRPr="00EE25B6">
        <w:rPr>
          <w:rFonts w:cs="Arial"/>
          <w:szCs w:val="22"/>
        </w:rPr>
        <w:t xml:space="preserve"> </w:t>
      </w:r>
      <w:r w:rsidRPr="009F710D">
        <w:rPr>
          <w:rStyle w:val="aoutline"/>
        </w:rPr>
        <w:t>Guidelines</w:t>
      </w:r>
    </w:p>
    <w:p w14:paraId="6CD28EFC" w14:textId="19767AAB" w:rsidR="003D7727" w:rsidRPr="00240392" w:rsidRDefault="003D7727" w:rsidP="00D23C58">
      <w:pPr>
        <w:pStyle w:val="1-Outline-Number"/>
        <w:jc w:val="both"/>
      </w:pPr>
      <w:r w:rsidRPr="00240392">
        <w:t xml:space="preserve">Duties in Support of ROA – Activities for which expenses may be reimbursed include those that manage the assets and resources of the </w:t>
      </w:r>
      <w:r w:rsidR="00EE25B6">
        <w:t>Department</w:t>
      </w:r>
      <w:r w:rsidRPr="00240392">
        <w:t xml:space="preserve">, improve membership acquisition and retention, or directly or indirectly advance the purpose of the Association to </w:t>
      </w:r>
      <w:r w:rsidR="008F18E5" w:rsidRPr="00240392">
        <w:t>ensure</w:t>
      </w:r>
      <w:r w:rsidRPr="00240392">
        <w:t xml:space="preserve"> an adequate national security.</w:t>
      </w:r>
    </w:p>
    <w:p w14:paraId="64C4448B" w14:textId="1E1AC02A" w:rsidR="003D7727" w:rsidRPr="00240392" w:rsidRDefault="003D7727" w:rsidP="00D23C58">
      <w:pPr>
        <w:pStyle w:val="1-Outline-Number"/>
        <w:jc w:val="both"/>
      </w:pPr>
      <w:r w:rsidRPr="00240392">
        <w:t xml:space="preserve">Actual Expenses — Only actual out-of-pocket expenses are subject to reimbursement. </w:t>
      </w:r>
    </w:p>
    <w:p w14:paraId="38AAB591" w14:textId="4368FE48" w:rsidR="003D7727" w:rsidRPr="00240392" w:rsidRDefault="003D7727" w:rsidP="00D23C58">
      <w:pPr>
        <w:pStyle w:val="1-Outline-Number"/>
        <w:jc w:val="both"/>
      </w:pPr>
      <w:r w:rsidRPr="00240392">
        <w:t>Double Reimbursement —</w:t>
      </w:r>
      <w:r w:rsidR="00B94729">
        <w:t xml:space="preserve"> I</w:t>
      </w:r>
      <w:r w:rsidRPr="00240392">
        <w:t xml:space="preserve">n no case may an individual be reimbursed by </w:t>
      </w:r>
      <w:r w:rsidR="00D51AB5">
        <w:t xml:space="preserve">the Department </w:t>
      </w:r>
      <w:r w:rsidRPr="00240392">
        <w:t>for expenses that are or will be reimbursed by any other organization.</w:t>
      </w:r>
    </w:p>
    <w:p w14:paraId="20E8E35F" w14:textId="0A44FEC4" w:rsidR="003D0BB6" w:rsidRDefault="003D0BB6" w:rsidP="00D37E85">
      <w:pPr>
        <w:widowControl/>
        <w:jc w:val="both"/>
        <w:rPr>
          <w:rFonts w:cs="Arial"/>
          <w:szCs w:val="22"/>
        </w:rPr>
      </w:pPr>
    </w:p>
    <w:p w14:paraId="39EC7B76" w14:textId="45D90A07" w:rsidR="00F46309" w:rsidRPr="00AE533D" w:rsidRDefault="00F46309" w:rsidP="00F46309">
      <w:pPr>
        <w:pStyle w:val="ArticleName"/>
        <w:rPr>
          <w:sz w:val="24"/>
          <w:szCs w:val="24"/>
        </w:rPr>
      </w:pPr>
      <w:r w:rsidRPr="00AE533D">
        <w:rPr>
          <w:sz w:val="24"/>
          <w:szCs w:val="24"/>
        </w:rPr>
        <w:t>Policy E-</w:t>
      </w:r>
      <w:r>
        <w:rPr>
          <w:sz w:val="24"/>
          <w:szCs w:val="24"/>
        </w:rPr>
        <w:t>3</w:t>
      </w:r>
      <w:r w:rsidRPr="00AE533D">
        <w:rPr>
          <w:sz w:val="24"/>
          <w:szCs w:val="24"/>
        </w:rPr>
        <w:t xml:space="preserve">: Obligating the </w:t>
      </w:r>
      <w:r>
        <w:rPr>
          <w:sz w:val="24"/>
          <w:szCs w:val="24"/>
        </w:rPr>
        <w:t>Department</w:t>
      </w:r>
      <w:r w:rsidRPr="00AE533D">
        <w:rPr>
          <w:sz w:val="24"/>
          <w:szCs w:val="24"/>
        </w:rPr>
        <w:t xml:space="preserve"> </w:t>
      </w:r>
    </w:p>
    <w:p w14:paraId="4049304A" w14:textId="77777777" w:rsidR="00F46309" w:rsidRPr="00240392" w:rsidRDefault="00F46309" w:rsidP="00F46309">
      <w:pPr>
        <w:widowControl/>
        <w:tabs>
          <w:tab w:val="left" w:pos="-1440"/>
        </w:tabs>
        <w:spacing w:before="180"/>
        <w:ind w:left="270"/>
        <w:jc w:val="both"/>
        <w:rPr>
          <w:rFonts w:cs="Arial"/>
          <w:szCs w:val="22"/>
        </w:rPr>
      </w:pPr>
      <w:r w:rsidRPr="00240392">
        <w:rPr>
          <w:rFonts w:cs="Arial"/>
          <w:szCs w:val="22"/>
        </w:rPr>
        <w:t xml:space="preserve">For a contract to have validity and enforceability, it must be signed by a person with specific authority to sign on behalf of the </w:t>
      </w:r>
      <w:r>
        <w:rPr>
          <w:rFonts w:cs="Arial"/>
          <w:szCs w:val="22"/>
        </w:rPr>
        <w:t>Department</w:t>
      </w:r>
      <w:r w:rsidRPr="00240392">
        <w:rPr>
          <w:rFonts w:cs="Arial"/>
          <w:szCs w:val="22"/>
        </w:rPr>
        <w:t xml:space="preserve">. Without expressed approval of the Executive Committee, only the </w:t>
      </w:r>
      <w:r>
        <w:rPr>
          <w:rFonts w:cs="Arial"/>
          <w:szCs w:val="22"/>
        </w:rPr>
        <w:t xml:space="preserve">president and secretary are authorized </w:t>
      </w:r>
      <w:r w:rsidRPr="00240392">
        <w:rPr>
          <w:rFonts w:cs="Arial"/>
          <w:szCs w:val="22"/>
        </w:rPr>
        <w:t xml:space="preserve">to sign contracts on behalf of the </w:t>
      </w:r>
      <w:r>
        <w:rPr>
          <w:rFonts w:cs="Arial"/>
          <w:szCs w:val="22"/>
        </w:rPr>
        <w:t>Department</w:t>
      </w:r>
      <w:r w:rsidRPr="00240392">
        <w:rPr>
          <w:rFonts w:cs="Arial"/>
          <w:szCs w:val="22"/>
        </w:rPr>
        <w:t>.</w:t>
      </w:r>
    </w:p>
    <w:p w14:paraId="13EE5982" w14:textId="77777777" w:rsidR="00F46309" w:rsidRPr="00240392" w:rsidRDefault="00F46309" w:rsidP="00D37E85">
      <w:pPr>
        <w:widowControl/>
        <w:jc w:val="both"/>
        <w:rPr>
          <w:rFonts w:cs="Arial"/>
          <w:szCs w:val="22"/>
        </w:rPr>
      </w:pPr>
    </w:p>
    <w:p w14:paraId="203DDE30" w14:textId="7B422C4E" w:rsidR="00C43132" w:rsidRPr="003403A0" w:rsidRDefault="00C43132" w:rsidP="00C43132">
      <w:pPr>
        <w:widowControl/>
        <w:shd w:val="clear" w:color="auto" w:fill="000080"/>
        <w:tabs>
          <w:tab w:val="left" w:pos="-1440"/>
        </w:tabs>
        <w:jc w:val="center"/>
        <w:rPr>
          <w:rFonts w:cs="Arial"/>
          <w:b/>
          <w:smallCaps/>
          <w:sz w:val="36"/>
          <w:szCs w:val="36"/>
          <w14:shadow w14:blurRad="50800" w14:dist="38100" w14:dir="2700000" w14:sx="100000" w14:sy="100000" w14:kx="0" w14:ky="0" w14:algn="tl">
            <w14:srgbClr w14:val="000000">
              <w14:alpha w14:val="60000"/>
            </w14:srgbClr>
          </w14:shadow>
        </w:rPr>
      </w:pPr>
      <w:r>
        <w:rPr>
          <w:rFonts w:cs="Arial"/>
          <w:b/>
          <w:smallCaps/>
          <w:sz w:val="36"/>
          <w:szCs w:val="36"/>
          <w14:shadow w14:blurRad="50800" w14:dist="38100" w14:dir="2700000" w14:sx="100000" w14:sy="100000" w14:kx="0" w14:ky="0" w14:algn="tl">
            <w14:srgbClr w14:val="000000">
              <w14:alpha w14:val="60000"/>
            </w14:srgbClr>
          </w14:shadow>
        </w:rPr>
        <w:lastRenderedPageBreak/>
        <w:t>Department Rebate Policy</w:t>
      </w:r>
    </w:p>
    <w:p w14:paraId="0EB31CFB" w14:textId="77777777" w:rsidR="00C43132" w:rsidRDefault="00C43132" w:rsidP="00D37E85">
      <w:pPr>
        <w:widowControl/>
        <w:tabs>
          <w:tab w:val="left" w:pos="-1440"/>
        </w:tabs>
        <w:jc w:val="center"/>
        <w:rPr>
          <w:rFonts w:cs="Arial"/>
          <w:b/>
          <w:smallCaps/>
          <w:sz w:val="36"/>
          <w:szCs w:val="36"/>
          <w14:shadow w14:blurRad="50800" w14:dist="38100" w14:dir="2700000" w14:sx="100000" w14:sy="100000" w14:kx="0" w14:ky="0" w14:algn="tl">
            <w14:srgbClr w14:val="000000">
              <w14:alpha w14:val="60000"/>
            </w14:srgbClr>
          </w14:shadow>
        </w:rPr>
      </w:pPr>
    </w:p>
    <w:p w14:paraId="2E43496E" w14:textId="179D758B" w:rsidR="00B83ED7" w:rsidRPr="003403A0" w:rsidRDefault="00B83ED7" w:rsidP="00D37E85">
      <w:pPr>
        <w:widowControl/>
        <w:tabs>
          <w:tab w:val="left" w:pos="-1440"/>
        </w:tabs>
        <w:jc w:val="center"/>
        <w:rPr>
          <w:rFonts w:cs="Arial"/>
          <w:b/>
          <w:smallCaps/>
          <w:sz w:val="36"/>
          <w:szCs w:val="36"/>
          <w14:shadow w14:blurRad="50800" w14:dist="38100" w14:dir="2700000" w14:sx="100000" w14:sy="100000" w14:kx="0" w14:ky="0" w14:algn="tl">
            <w14:srgbClr w14:val="000000">
              <w14:alpha w14:val="60000"/>
            </w14:srgbClr>
          </w14:shadow>
        </w:rPr>
      </w:pPr>
      <w:r w:rsidRPr="003403A0">
        <w:rPr>
          <w:rFonts w:cs="Arial"/>
          <w:b/>
          <w:smallCaps/>
          <w:sz w:val="36"/>
          <w:szCs w:val="36"/>
          <w14:shadow w14:blurRad="50800" w14:dist="38100" w14:dir="2700000" w14:sx="100000" w14:sy="100000" w14:kx="0" w14:ky="0" w14:algn="tl">
            <w14:srgbClr w14:val="000000">
              <w14:alpha w14:val="60000"/>
            </w14:srgbClr>
          </w14:shadow>
        </w:rPr>
        <w:t>Department Rebate Policy</w:t>
      </w:r>
    </w:p>
    <w:p w14:paraId="6664CFC9" w14:textId="547EB7F3" w:rsidR="00B83ED7" w:rsidRPr="00240392" w:rsidRDefault="00B83ED7" w:rsidP="00D37E85">
      <w:pPr>
        <w:spacing w:before="120"/>
        <w:jc w:val="center"/>
        <w:rPr>
          <w:rFonts w:cs="Arial"/>
          <w:sz w:val="18"/>
          <w:szCs w:val="18"/>
        </w:rPr>
      </w:pPr>
      <w:r w:rsidRPr="00240392">
        <w:rPr>
          <w:rFonts w:cs="Arial"/>
          <w:sz w:val="18"/>
          <w:szCs w:val="18"/>
        </w:rPr>
        <w:t xml:space="preserve">(Revised </w:t>
      </w:r>
      <w:r w:rsidR="00D51AB5">
        <w:rPr>
          <w:rFonts w:cs="Arial"/>
          <w:sz w:val="18"/>
          <w:szCs w:val="18"/>
        </w:rPr>
        <w:t>DD/MM/YYYY</w:t>
      </w:r>
      <w:r w:rsidRPr="00240392">
        <w:rPr>
          <w:rFonts w:cs="Arial"/>
          <w:sz w:val="18"/>
          <w:szCs w:val="18"/>
        </w:rPr>
        <w:t>)</w:t>
      </w:r>
    </w:p>
    <w:p w14:paraId="44842F28" w14:textId="77777777" w:rsidR="00B83ED7" w:rsidRPr="00240392" w:rsidRDefault="00B83ED7" w:rsidP="00D37E85">
      <w:pPr>
        <w:pStyle w:val="Title"/>
        <w:rPr>
          <w:rFonts w:cs="Arial"/>
          <w:szCs w:val="22"/>
        </w:rPr>
      </w:pPr>
    </w:p>
    <w:p w14:paraId="1E11E2E8" w14:textId="77777777" w:rsidR="00B83ED7" w:rsidRPr="009E694F" w:rsidRDefault="00B83ED7" w:rsidP="009F710D">
      <w:pPr>
        <w:pStyle w:val="ArticleName"/>
      </w:pPr>
      <w:r w:rsidRPr="009E694F">
        <w:t>Policy D-1: Department Rebate Policy</w:t>
      </w:r>
    </w:p>
    <w:p w14:paraId="7677BFD1" w14:textId="5EA03055" w:rsidR="008D7521" w:rsidRPr="00781914" w:rsidRDefault="00B83ED7" w:rsidP="00D37E85">
      <w:pPr>
        <w:widowControl/>
        <w:numPr>
          <w:ilvl w:val="0"/>
          <w:numId w:val="2"/>
        </w:numPr>
        <w:tabs>
          <w:tab w:val="left" w:pos="540"/>
        </w:tabs>
        <w:spacing w:before="180"/>
        <w:ind w:left="540" w:hanging="360"/>
        <w:jc w:val="both"/>
        <w:rPr>
          <w:rFonts w:cs="Arial"/>
          <w:szCs w:val="22"/>
        </w:rPr>
      </w:pPr>
      <w:r w:rsidRPr="009F710D">
        <w:rPr>
          <w:rStyle w:val="Section"/>
        </w:rPr>
        <w:t>Section 1: Remittance</w:t>
      </w:r>
      <w:r w:rsidRPr="00781914">
        <w:rPr>
          <w:rFonts w:cs="Arial"/>
          <w:szCs w:val="22"/>
        </w:rPr>
        <w:t xml:space="preserve"> </w:t>
      </w:r>
      <w:r w:rsidR="00781914" w:rsidRPr="00781914">
        <w:rPr>
          <w:rFonts w:cs="Arial"/>
          <w:szCs w:val="22"/>
        </w:rPr>
        <w:t xml:space="preserve">– </w:t>
      </w:r>
      <w:r w:rsidR="00D51AB5">
        <w:rPr>
          <w:rFonts w:cs="Arial"/>
          <w:szCs w:val="22"/>
        </w:rPr>
        <w:t xml:space="preserve">The Department </w:t>
      </w:r>
      <w:r w:rsidRPr="00781914">
        <w:rPr>
          <w:rFonts w:cs="Arial"/>
          <w:szCs w:val="22"/>
        </w:rPr>
        <w:t xml:space="preserve">shall remit </w:t>
      </w:r>
      <w:r w:rsidR="00D51AB5">
        <w:rPr>
          <w:rFonts w:cs="Arial"/>
          <w:szCs w:val="22"/>
        </w:rPr>
        <w:t>20</w:t>
      </w:r>
      <w:r w:rsidRPr="00781914">
        <w:rPr>
          <w:rFonts w:cs="Arial"/>
          <w:szCs w:val="22"/>
        </w:rPr>
        <w:t xml:space="preserve"> percent of </w:t>
      </w:r>
      <w:r w:rsidR="008D7521" w:rsidRPr="00781914">
        <w:rPr>
          <w:rFonts w:cs="Arial"/>
          <w:szCs w:val="22"/>
        </w:rPr>
        <w:t xml:space="preserve">all </w:t>
      </w:r>
      <w:r w:rsidR="00F46309">
        <w:rPr>
          <w:rFonts w:cs="Arial"/>
          <w:szCs w:val="22"/>
        </w:rPr>
        <w:t>rebates received by national</w:t>
      </w:r>
      <w:r w:rsidR="008D7521" w:rsidRPr="00781914">
        <w:rPr>
          <w:rFonts w:cs="Arial"/>
          <w:szCs w:val="22"/>
        </w:rPr>
        <w:t xml:space="preserve"> to the members’ respective </w:t>
      </w:r>
      <w:r w:rsidR="00D51AB5">
        <w:rPr>
          <w:rFonts w:cs="Arial"/>
          <w:szCs w:val="22"/>
        </w:rPr>
        <w:t>chapter.</w:t>
      </w:r>
      <w:r w:rsidR="00F46309">
        <w:rPr>
          <w:rFonts w:cs="Arial"/>
          <w:szCs w:val="22"/>
        </w:rPr>
        <w:t xml:space="preserve"> If the member </w:t>
      </w:r>
      <w:r w:rsidR="00D6343F">
        <w:rPr>
          <w:rFonts w:cs="Arial"/>
          <w:szCs w:val="22"/>
        </w:rPr>
        <w:t xml:space="preserve">is a </w:t>
      </w:r>
      <w:r w:rsidR="00117460">
        <w:rPr>
          <w:rFonts w:cs="Arial"/>
          <w:szCs w:val="22"/>
        </w:rPr>
        <w:t>Department</w:t>
      </w:r>
      <w:r w:rsidR="00D6343F">
        <w:rPr>
          <w:rFonts w:cs="Arial"/>
          <w:szCs w:val="22"/>
        </w:rPr>
        <w:t xml:space="preserve"> member-at-large and </w:t>
      </w:r>
      <w:r w:rsidR="00F46309">
        <w:rPr>
          <w:rFonts w:cs="Arial"/>
          <w:szCs w:val="22"/>
        </w:rPr>
        <w:t>does not affiliate with a chapter</w:t>
      </w:r>
      <w:r w:rsidR="00D6343F">
        <w:rPr>
          <w:rFonts w:cs="Arial"/>
          <w:szCs w:val="22"/>
        </w:rPr>
        <w:t>, the rebate will be retained by the Department.</w:t>
      </w:r>
    </w:p>
    <w:p w14:paraId="2DA33EDE" w14:textId="77777777" w:rsidR="00D51AB5" w:rsidRDefault="00D51AB5" w:rsidP="00D51AB5">
      <w:pPr>
        <w:pStyle w:val="B-Alphaoutline"/>
        <w:numPr>
          <w:ilvl w:val="0"/>
          <w:numId w:val="0"/>
        </w:numPr>
        <w:ind w:left="993" w:hanging="446"/>
      </w:pPr>
    </w:p>
    <w:sectPr w:rsidR="00D51AB5" w:rsidSect="00C43132">
      <w:headerReference w:type="even" r:id="rId11"/>
      <w:headerReference w:type="default" r:id="rId12"/>
      <w:footerReference w:type="even" r:id="rId13"/>
      <w:footerReference w:type="default" r:id="rId14"/>
      <w:headerReference w:type="first" r:id="rId15"/>
      <w:endnotePr>
        <w:numFmt w:val="decimal"/>
      </w:endnotePr>
      <w:pgSz w:w="12240" w:h="15840" w:code="1"/>
      <w:pgMar w:top="1152" w:right="1440" w:bottom="720"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4FE8" w14:textId="77777777" w:rsidR="00C87B8B" w:rsidRDefault="00C87B8B">
      <w:r>
        <w:separator/>
      </w:r>
    </w:p>
    <w:p w14:paraId="20A21FF8" w14:textId="77777777" w:rsidR="00C87B8B" w:rsidRDefault="00C87B8B"/>
  </w:endnote>
  <w:endnote w:type="continuationSeparator" w:id="0">
    <w:p w14:paraId="57DBC8F0" w14:textId="77777777" w:rsidR="00C87B8B" w:rsidRDefault="00C87B8B">
      <w:r>
        <w:continuationSeparator/>
      </w:r>
    </w:p>
    <w:p w14:paraId="25B88431" w14:textId="77777777" w:rsidR="00C87B8B" w:rsidRDefault="00C87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5A45" w14:textId="77777777" w:rsidR="00B56FB9" w:rsidRPr="00B32EE5" w:rsidRDefault="00B56FB9" w:rsidP="00B32EE5">
    <w:pPr>
      <w:pStyle w:val="Footer"/>
      <w:ind w:left="-450" w:right="360"/>
      <w:rPr>
        <w:rFonts w:cs="Arial"/>
        <w:sz w:val="28"/>
        <w:szCs w:val="28"/>
      </w:rPr>
    </w:pPr>
    <w:r w:rsidRPr="00B32EE5">
      <w:rPr>
        <w:rFonts w:cs="Arial"/>
        <w:sz w:val="28"/>
        <w:szCs w:val="28"/>
      </w:rPr>
      <w:fldChar w:fldCharType="begin"/>
    </w:r>
    <w:r w:rsidRPr="00B32EE5">
      <w:rPr>
        <w:rFonts w:cs="Arial"/>
        <w:sz w:val="28"/>
        <w:szCs w:val="28"/>
      </w:rPr>
      <w:instrText xml:space="preserve"> PAGE   \* MERGEFORMAT </w:instrText>
    </w:r>
    <w:r w:rsidRPr="00B32EE5">
      <w:rPr>
        <w:rFonts w:cs="Arial"/>
        <w:sz w:val="28"/>
        <w:szCs w:val="28"/>
      </w:rPr>
      <w:fldChar w:fldCharType="separate"/>
    </w:r>
    <w:r>
      <w:rPr>
        <w:rFonts w:cs="Arial"/>
        <w:noProof/>
        <w:sz w:val="28"/>
        <w:szCs w:val="28"/>
      </w:rPr>
      <w:t>2</w:t>
    </w:r>
    <w:r w:rsidRPr="00B32EE5">
      <w:rPr>
        <w:rFonts w:cs="Arial"/>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3376" w14:textId="77777777" w:rsidR="00B56FB9" w:rsidRDefault="00B56FB9" w:rsidP="00B82EFE">
    <w:pPr>
      <w:tabs>
        <w:tab w:val="right" w:pos="9360"/>
      </w:tabs>
      <w:spacing w:line="240" w:lineRule="exact"/>
    </w:pPr>
    <w:r>
      <w:rPr>
        <w:rFonts w:cs="Arial"/>
        <w:sz w:val="16"/>
        <w:szCs w:val="16"/>
      </w:rPr>
      <w:t>ROA Governing Instruments</w:t>
    </w:r>
    <w:r w:rsidRPr="00F314E2">
      <w:rPr>
        <w:rFonts w:cs="Arial"/>
        <w:sz w:val="16"/>
        <w:szCs w:val="16"/>
      </w:rPr>
      <w:tab/>
      <w:t xml:space="preserve">Page </w:t>
    </w:r>
    <w:r w:rsidRPr="00F314E2">
      <w:rPr>
        <w:rFonts w:cs="Arial"/>
        <w:sz w:val="16"/>
        <w:szCs w:val="16"/>
      </w:rPr>
      <w:fldChar w:fldCharType="begin"/>
    </w:r>
    <w:r w:rsidRPr="00F314E2">
      <w:rPr>
        <w:rFonts w:cs="Arial"/>
        <w:sz w:val="16"/>
        <w:szCs w:val="16"/>
      </w:rPr>
      <w:instrText xml:space="preserve"> PAGE </w:instrText>
    </w:r>
    <w:r w:rsidRPr="00F314E2">
      <w:rPr>
        <w:rFonts w:cs="Arial"/>
        <w:sz w:val="16"/>
        <w:szCs w:val="16"/>
      </w:rPr>
      <w:fldChar w:fldCharType="separate"/>
    </w:r>
    <w:r>
      <w:rPr>
        <w:rFonts w:cs="Arial"/>
        <w:noProof/>
        <w:sz w:val="16"/>
        <w:szCs w:val="16"/>
      </w:rPr>
      <w:t>3</w:t>
    </w:r>
    <w:r w:rsidRPr="00F314E2">
      <w:rPr>
        <w:rFonts w:cs="Arial"/>
        <w:sz w:val="16"/>
        <w:szCs w:val="16"/>
      </w:rPr>
      <w:fldChar w:fldCharType="end"/>
    </w:r>
    <w:r w:rsidRPr="00F314E2">
      <w:rPr>
        <w:rFonts w:cs="Arial"/>
        <w:sz w:val="16"/>
        <w:szCs w:val="16"/>
      </w:rPr>
      <w:t xml:space="preserve"> of </w:t>
    </w:r>
    <w:r w:rsidRPr="00F314E2">
      <w:rPr>
        <w:rFonts w:cs="Arial"/>
        <w:sz w:val="16"/>
        <w:szCs w:val="16"/>
      </w:rPr>
      <w:fldChar w:fldCharType="begin"/>
    </w:r>
    <w:r w:rsidRPr="00F314E2">
      <w:rPr>
        <w:rFonts w:cs="Arial"/>
        <w:sz w:val="16"/>
        <w:szCs w:val="16"/>
      </w:rPr>
      <w:instrText xml:space="preserve"> NUMPAGES </w:instrText>
    </w:r>
    <w:r w:rsidRPr="00F314E2">
      <w:rPr>
        <w:rFonts w:cs="Arial"/>
        <w:sz w:val="16"/>
        <w:szCs w:val="16"/>
      </w:rPr>
      <w:fldChar w:fldCharType="separate"/>
    </w:r>
    <w:r>
      <w:rPr>
        <w:rFonts w:cs="Arial"/>
        <w:noProof/>
        <w:sz w:val="16"/>
        <w:szCs w:val="16"/>
      </w:rPr>
      <w:t>51</w:t>
    </w:r>
    <w:r w:rsidRPr="00F314E2">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057E" w14:textId="77777777" w:rsidR="00B56FB9" w:rsidRPr="00B32EE5" w:rsidRDefault="00B56FB9" w:rsidP="00B32EE5">
    <w:pPr>
      <w:pStyle w:val="Footer"/>
      <w:ind w:left="-450" w:right="360"/>
      <w:rPr>
        <w:rFonts w:cs="Arial"/>
        <w:sz w:val="28"/>
        <w:szCs w:val="28"/>
      </w:rPr>
    </w:pPr>
    <w:r w:rsidRPr="00B32EE5">
      <w:rPr>
        <w:rFonts w:cs="Arial"/>
        <w:sz w:val="28"/>
        <w:szCs w:val="28"/>
      </w:rPr>
      <w:fldChar w:fldCharType="begin"/>
    </w:r>
    <w:r w:rsidRPr="00B32EE5">
      <w:rPr>
        <w:rFonts w:cs="Arial"/>
        <w:sz w:val="28"/>
        <w:szCs w:val="28"/>
      </w:rPr>
      <w:instrText xml:space="preserve"> PAGE   \* MERGEFORMAT </w:instrText>
    </w:r>
    <w:r w:rsidRPr="00B32EE5">
      <w:rPr>
        <w:rFonts w:cs="Arial"/>
        <w:sz w:val="28"/>
        <w:szCs w:val="28"/>
      </w:rPr>
      <w:fldChar w:fldCharType="separate"/>
    </w:r>
    <w:r>
      <w:rPr>
        <w:rFonts w:cs="Arial"/>
        <w:noProof/>
        <w:sz w:val="28"/>
        <w:szCs w:val="28"/>
      </w:rPr>
      <w:t>50</w:t>
    </w:r>
    <w:r w:rsidRPr="00B32EE5">
      <w:rPr>
        <w:rFonts w:cs="Arial"/>
        <w:sz w:val="28"/>
        <w:szCs w:val="28"/>
      </w:rPr>
      <w:fldChar w:fldCharType="end"/>
    </w:r>
  </w:p>
  <w:p w14:paraId="6A265156" w14:textId="77777777" w:rsidR="001C7022" w:rsidRDefault="001C70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D96F" w14:textId="77777777" w:rsidR="00B56FB9" w:rsidRPr="00CA0AE4" w:rsidRDefault="00B56FB9" w:rsidP="00B32EE5">
    <w:pPr>
      <w:pStyle w:val="Footer"/>
      <w:tabs>
        <w:tab w:val="clear" w:pos="4320"/>
        <w:tab w:val="clear" w:pos="8640"/>
      </w:tabs>
      <w:ind w:left="-720" w:right="-540"/>
      <w:jc w:val="right"/>
      <w:rPr>
        <w:rFonts w:cs="Arial"/>
        <w:sz w:val="28"/>
        <w:szCs w:val="28"/>
      </w:rPr>
    </w:pPr>
    <w:r w:rsidRPr="00CA0AE4">
      <w:rPr>
        <w:rFonts w:cs="Arial"/>
        <w:sz w:val="28"/>
        <w:szCs w:val="28"/>
      </w:rPr>
      <w:fldChar w:fldCharType="begin"/>
    </w:r>
    <w:r w:rsidRPr="00CA0AE4">
      <w:rPr>
        <w:rFonts w:cs="Arial"/>
        <w:sz w:val="28"/>
        <w:szCs w:val="28"/>
      </w:rPr>
      <w:instrText xml:space="preserve"> PAGE   \* MERGEFORMAT </w:instrText>
    </w:r>
    <w:r w:rsidRPr="00CA0AE4">
      <w:rPr>
        <w:rFonts w:cs="Arial"/>
        <w:sz w:val="28"/>
        <w:szCs w:val="28"/>
      </w:rPr>
      <w:fldChar w:fldCharType="separate"/>
    </w:r>
    <w:r>
      <w:rPr>
        <w:rFonts w:cs="Arial"/>
        <w:noProof/>
        <w:sz w:val="28"/>
        <w:szCs w:val="28"/>
      </w:rPr>
      <w:t>49</w:t>
    </w:r>
    <w:r w:rsidRPr="00CA0AE4">
      <w:rPr>
        <w:rFonts w:cs="Arial"/>
        <w:sz w:val="28"/>
        <w:szCs w:val="28"/>
      </w:rPr>
      <w:fldChar w:fldCharType="end"/>
    </w:r>
  </w:p>
  <w:p w14:paraId="25FD5FA0" w14:textId="77777777" w:rsidR="001C7022" w:rsidRDefault="001C70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83EC" w14:textId="77777777" w:rsidR="00C87B8B" w:rsidRDefault="00C87B8B">
      <w:r>
        <w:separator/>
      </w:r>
    </w:p>
    <w:p w14:paraId="1CEBCC54" w14:textId="77777777" w:rsidR="00C87B8B" w:rsidRDefault="00C87B8B"/>
  </w:footnote>
  <w:footnote w:type="continuationSeparator" w:id="0">
    <w:p w14:paraId="34E8DC93" w14:textId="77777777" w:rsidR="00C87B8B" w:rsidRDefault="00C87B8B">
      <w:r>
        <w:continuationSeparator/>
      </w:r>
    </w:p>
    <w:p w14:paraId="6462B663" w14:textId="77777777" w:rsidR="00C87B8B" w:rsidRDefault="00C87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9678" w14:textId="5B846607" w:rsidR="00B56FB9" w:rsidRDefault="003403A0">
    <w:pPr>
      <w:pStyle w:val="Header"/>
    </w:pPr>
    <w:r>
      <w:rPr>
        <w:noProof/>
        <w:snapToGrid/>
      </w:rPr>
      <mc:AlternateContent>
        <mc:Choice Requires="wps">
          <w:drawing>
            <wp:anchor distT="0" distB="0" distL="114300" distR="114300" simplePos="0" relativeHeight="251663360" behindDoc="0" locked="0" layoutInCell="1" allowOverlap="1" wp14:anchorId="37E69AD7" wp14:editId="6E9B6BD3">
              <wp:simplePos x="0" y="0"/>
              <wp:positionH relativeFrom="column">
                <wp:posOffset>-922020</wp:posOffset>
              </wp:positionH>
              <wp:positionV relativeFrom="paragraph">
                <wp:posOffset>-469900</wp:posOffset>
              </wp:positionV>
              <wp:extent cx="524510" cy="10058400"/>
              <wp:effectExtent l="1905" t="6350" r="6985" b="3175"/>
              <wp:wrapNone/>
              <wp:docPr id="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24510" cy="10058400"/>
                      </a:xfrm>
                      <a:prstGeom prst="rect">
                        <a:avLst/>
                      </a:prstGeom>
                      <a:solidFill>
                        <a:srgbClr val="E36C0A">
                          <a:alpha val="50000"/>
                        </a:srgbClr>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14:paraId="335AAB13" w14:textId="77777777" w:rsidR="00B56FB9" w:rsidRPr="0085230F" w:rsidRDefault="00B56FB9" w:rsidP="001A05E4">
                          <w:pPr>
                            <w:jc w:val="center"/>
                            <w:rPr>
                              <w:rFonts w:cs="Arial"/>
                              <w:color w:val="FFFFFF"/>
                              <w:sz w:val="44"/>
                              <w:szCs w:val="44"/>
                            </w:rPr>
                          </w:pPr>
                          <w:r>
                            <w:rPr>
                              <w:rFonts w:cs="Arial"/>
                              <w:color w:val="FFFFFF"/>
                              <w:sz w:val="44"/>
                              <w:szCs w:val="44"/>
                            </w:rPr>
                            <w:t>Index</w:t>
                          </w:r>
                        </w:p>
                      </w:txbxContent>
                    </wps:txbx>
                    <wps:bodyPr rot="0" vert="vert270" wrap="square" lIns="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69AD7" id="Rectangle 70" o:spid="_x0000_s1026" style="position:absolute;margin-left:-72.6pt;margin-top:-37pt;width:41.3pt;height:11in;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" fillcolor="#e36c0a" stroked="f" strokecolor="#943634">
              <v:fill opacity="32896f"/>
              <v:textbox style="layout-flow:vertical;mso-layout-flow-alt:bottom-to-top" inset="0,0,14.4pt,0">
                <w:txbxContent>
                  <w:p w14:paraId="335AAB13" w14:textId="77777777" w:rsidR="00B56FB9" w:rsidRPr="0085230F" w:rsidRDefault="00B56FB9" w:rsidP="001A05E4">
                    <w:pPr>
                      <w:jc w:val="center"/>
                      <w:rPr>
                        <w:rFonts w:cs="Arial"/>
                        <w:color w:val="FFFFFF"/>
                        <w:sz w:val="44"/>
                        <w:szCs w:val="44"/>
                      </w:rPr>
                    </w:pPr>
                    <w:r>
                      <w:rPr>
                        <w:rFonts w:cs="Arial"/>
                        <w:color w:val="FFFFFF"/>
                        <w:sz w:val="44"/>
                        <w:szCs w:val="44"/>
                      </w:rPr>
                      <w:t>Index</w:t>
                    </w:r>
                  </w:p>
                </w:txbxContent>
              </v:textbox>
            </v:rect>
          </w:pict>
        </mc:Fallback>
      </mc:AlternateContent>
    </w:r>
  </w:p>
  <w:p w14:paraId="3232D4AB" w14:textId="77777777" w:rsidR="001C7022" w:rsidRDefault="001C70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BD50" w14:textId="06953224" w:rsidR="00B56FB9" w:rsidRDefault="00B56FB9">
    <w:pPr>
      <w:pStyle w:val="Header"/>
    </w:pPr>
  </w:p>
  <w:p w14:paraId="194D82CB" w14:textId="77777777" w:rsidR="001C7022" w:rsidRDefault="001C70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A927" w14:textId="77777777" w:rsidR="00B56FB9" w:rsidRDefault="00B56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05C"/>
    <w:multiLevelType w:val="hybridMultilevel"/>
    <w:tmpl w:val="1EAC1550"/>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204CA"/>
    <w:multiLevelType w:val="hybridMultilevel"/>
    <w:tmpl w:val="AF56F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E579E"/>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14339A"/>
    <w:multiLevelType w:val="hybridMultilevel"/>
    <w:tmpl w:val="D384ED7A"/>
    <w:lvl w:ilvl="0" w:tplc="E2B24838">
      <w:start w:val="2"/>
      <w:numFmt w:val="decimal"/>
      <w:lvlText w:val="(%1)"/>
      <w:lvlJc w:val="left"/>
      <w:pPr>
        <w:tabs>
          <w:tab w:val="num" w:pos="1560"/>
        </w:tabs>
        <w:ind w:left="1560" w:hanging="420"/>
      </w:pPr>
      <w:rPr>
        <w:rFonts w:ascii="Arial" w:hAnsi="Arial" w:hint="default"/>
        <w:sz w:val="22"/>
        <w:szCs w:val="22"/>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A14603D"/>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5" w15:restartNumberingAfterBreak="0">
    <w:nsid w:val="0A5F7F17"/>
    <w:multiLevelType w:val="hybridMultilevel"/>
    <w:tmpl w:val="047AFB4E"/>
    <w:lvl w:ilvl="0" w:tplc="FFFFFFFF">
      <w:start w:val="1"/>
      <w:numFmt w:val="upperLetter"/>
      <w:lvlText w:val="%1."/>
      <w:lvlJc w:val="left"/>
      <w:pPr>
        <w:tabs>
          <w:tab w:val="num" w:pos="1872"/>
        </w:tabs>
        <w:ind w:left="187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EB3D63"/>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7" w15:restartNumberingAfterBreak="0">
    <w:nsid w:val="15D53722"/>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8" w15:restartNumberingAfterBreak="0">
    <w:nsid w:val="1DFF6D60"/>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9" w15:restartNumberingAfterBreak="0">
    <w:nsid w:val="1FDC720A"/>
    <w:multiLevelType w:val="hybridMultilevel"/>
    <w:tmpl w:val="C1A8D6E6"/>
    <w:lvl w:ilvl="0" w:tplc="04090001">
      <w:start w:val="1"/>
      <w:numFmt w:val="bullet"/>
      <w:lvlText w:val=""/>
      <w:lvlJc w:val="left"/>
      <w:pPr>
        <w:tabs>
          <w:tab w:val="num" w:pos="360"/>
        </w:tabs>
        <w:ind w:left="360" w:hanging="360"/>
      </w:pPr>
      <w:rPr>
        <w:rFonts w:ascii="Symbol" w:hAnsi="Symbol" w:hint="default"/>
      </w:rPr>
    </w:lvl>
    <w:lvl w:ilvl="1" w:tplc="978EBFAC">
      <w:start w:val="1"/>
      <w:numFmt w:val="lowerLetter"/>
      <w:lvlText w:val="(%2)"/>
      <w:lvlJc w:val="left"/>
      <w:pPr>
        <w:tabs>
          <w:tab w:val="num" w:pos="1152"/>
        </w:tabs>
        <w:ind w:left="1152" w:hanging="432"/>
      </w:pPr>
      <w:rPr>
        <w:rFonts w:ascii="Arial" w:hAnsi="Arial" w:hint="default"/>
        <w:sz w:val="22"/>
        <w:szCs w:val="22"/>
      </w:rPr>
    </w:lvl>
    <w:lvl w:ilvl="2" w:tplc="E4AC2F72">
      <w:start w:val="1"/>
      <w:numFmt w:val="decimal"/>
      <w:lvlText w:val="%3."/>
      <w:lvlJc w:val="left"/>
      <w:pPr>
        <w:tabs>
          <w:tab w:val="num" w:pos="2430"/>
        </w:tabs>
        <w:ind w:left="2430" w:hanging="99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05739E"/>
    <w:multiLevelType w:val="hybridMultilevel"/>
    <w:tmpl w:val="22C43FE6"/>
    <w:lvl w:ilvl="0" w:tplc="62062040">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11" w15:restartNumberingAfterBreak="0">
    <w:nsid w:val="2663704D"/>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12" w15:restartNumberingAfterBreak="0">
    <w:nsid w:val="2AC21798"/>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3358A5"/>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413515"/>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5D0497"/>
    <w:multiLevelType w:val="hybridMultilevel"/>
    <w:tmpl w:val="193C5602"/>
    <w:lvl w:ilvl="0" w:tplc="744E394A">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2ED7BC3"/>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17" w15:restartNumberingAfterBreak="0">
    <w:nsid w:val="336B5E3B"/>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B830DB"/>
    <w:multiLevelType w:val="hybridMultilevel"/>
    <w:tmpl w:val="E758A468"/>
    <w:lvl w:ilvl="0" w:tplc="2A1CCEAE">
      <w:start w:val="1"/>
      <w:numFmt w:val="decimal"/>
      <w:pStyle w:val="1-Outline-Number"/>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19" w15:restartNumberingAfterBreak="0">
    <w:nsid w:val="36523255"/>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20" w15:restartNumberingAfterBreak="0">
    <w:nsid w:val="36C15224"/>
    <w:multiLevelType w:val="hybridMultilevel"/>
    <w:tmpl w:val="047AFB4E"/>
    <w:lvl w:ilvl="0" w:tplc="FFFFFFFF">
      <w:start w:val="1"/>
      <w:numFmt w:val="upperLetter"/>
      <w:lvlText w:val="%1."/>
      <w:lvlJc w:val="left"/>
      <w:pPr>
        <w:tabs>
          <w:tab w:val="num" w:pos="1872"/>
        </w:tabs>
        <w:ind w:left="187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9F4E11"/>
    <w:multiLevelType w:val="hybridMultilevel"/>
    <w:tmpl w:val="92A8BDD0"/>
    <w:lvl w:ilvl="0" w:tplc="48D6C50A">
      <w:start w:val="1"/>
      <w:numFmt w:val="lowerLetter"/>
      <w:pStyle w:val="B-Alphaoutline"/>
      <w:lvlText w:val="(%1)"/>
      <w:lvlJc w:val="left"/>
      <w:pPr>
        <w:tabs>
          <w:tab w:val="num" w:pos="979"/>
        </w:tabs>
        <w:ind w:left="979" w:hanging="432"/>
      </w:pPr>
      <w:rPr>
        <w:rFonts w:ascii="Arial" w:hAnsi="Arial" w:hint="default"/>
        <w:sz w:val="22"/>
        <w:szCs w:val="22"/>
      </w:rPr>
    </w:lvl>
    <w:lvl w:ilvl="1" w:tplc="FFFFFFFF" w:tentative="1">
      <w:start w:val="1"/>
      <w:numFmt w:val="lowerLetter"/>
      <w:lvlText w:val="%2."/>
      <w:lvlJc w:val="left"/>
      <w:pPr>
        <w:tabs>
          <w:tab w:val="num" w:pos="1267"/>
        </w:tabs>
        <w:ind w:left="1267" w:hanging="360"/>
      </w:pPr>
    </w:lvl>
    <w:lvl w:ilvl="2" w:tplc="FFFFFFFF" w:tentative="1">
      <w:start w:val="1"/>
      <w:numFmt w:val="lowerRoman"/>
      <w:lvlText w:val="%3."/>
      <w:lvlJc w:val="right"/>
      <w:pPr>
        <w:tabs>
          <w:tab w:val="num" w:pos="1987"/>
        </w:tabs>
        <w:ind w:left="1987" w:hanging="180"/>
      </w:pPr>
    </w:lvl>
    <w:lvl w:ilvl="3" w:tplc="FFFFFFFF" w:tentative="1">
      <w:start w:val="1"/>
      <w:numFmt w:val="decimal"/>
      <w:lvlText w:val="%4."/>
      <w:lvlJc w:val="left"/>
      <w:pPr>
        <w:tabs>
          <w:tab w:val="num" w:pos="2707"/>
        </w:tabs>
        <w:ind w:left="2707" w:hanging="360"/>
      </w:pPr>
    </w:lvl>
    <w:lvl w:ilvl="4" w:tplc="FFFFFFFF" w:tentative="1">
      <w:start w:val="1"/>
      <w:numFmt w:val="lowerLetter"/>
      <w:lvlText w:val="%5."/>
      <w:lvlJc w:val="left"/>
      <w:pPr>
        <w:tabs>
          <w:tab w:val="num" w:pos="3427"/>
        </w:tabs>
        <w:ind w:left="3427" w:hanging="360"/>
      </w:pPr>
    </w:lvl>
    <w:lvl w:ilvl="5" w:tplc="FFFFFFFF" w:tentative="1">
      <w:start w:val="1"/>
      <w:numFmt w:val="lowerRoman"/>
      <w:lvlText w:val="%6."/>
      <w:lvlJc w:val="right"/>
      <w:pPr>
        <w:tabs>
          <w:tab w:val="num" w:pos="4147"/>
        </w:tabs>
        <w:ind w:left="4147" w:hanging="180"/>
      </w:pPr>
    </w:lvl>
    <w:lvl w:ilvl="6" w:tplc="FFFFFFFF" w:tentative="1">
      <w:start w:val="1"/>
      <w:numFmt w:val="decimal"/>
      <w:lvlText w:val="%7."/>
      <w:lvlJc w:val="left"/>
      <w:pPr>
        <w:tabs>
          <w:tab w:val="num" w:pos="4867"/>
        </w:tabs>
        <w:ind w:left="4867" w:hanging="360"/>
      </w:pPr>
    </w:lvl>
    <w:lvl w:ilvl="7" w:tplc="FFFFFFFF" w:tentative="1">
      <w:start w:val="1"/>
      <w:numFmt w:val="lowerLetter"/>
      <w:lvlText w:val="%8."/>
      <w:lvlJc w:val="left"/>
      <w:pPr>
        <w:tabs>
          <w:tab w:val="num" w:pos="5587"/>
        </w:tabs>
        <w:ind w:left="5587" w:hanging="360"/>
      </w:pPr>
    </w:lvl>
    <w:lvl w:ilvl="8" w:tplc="FFFFFFFF" w:tentative="1">
      <w:start w:val="1"/>
      <w:numFmt w:val="lowerRoman"/>
      <w:lvlText w:val="%9."/>
      <w:lvlJc w:val="right"/>
      <w:pPr>
        <w:tabs>
          <w:tab w:val="num" w:pos="6307"/>
        </w:tabs>
        <w:ind w:left="6307" w:hanging="180"/>
      </w:pPr>
    </w:lvl>
  </w:abstractNum>
  <w:abstractNum w:abstractNumId="22" w15:restartNumberingAfterBreak="0">
    <w:nsid w:val="39B3380D"/>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ABC7E13"/>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24" w15:restartNumberingAfterBreak="0">
    <w:nsid w:val="3B351ACF"/>
    <w:multiLevelType w:val="hybridMultilevel"/>
    <w:tmpl w:val="4EF0A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9A469D"/>
    <w:multiLevelType w:val="hybridMultilevel"/>
    <w:tmpl w:val="65D03A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497305"/>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E9A4DD8"/>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28" w15:restartNumberingAfterBreak="0">
    <w:nsid w:val="40135C36"/>
    <w:multiLevelType w:val="hybridMultilevel"/>
    <w:tmpl w:val="047AFB4E"/>
    <w:lvl w:ilvl="0" w:tplc="FFFFFFFF">
      <w:start w:val="1"/>
      <w:numFmt w:val="upperLetter"/>
      <w:lvlText w:val="%1."/>
      <w:lvlJc w:val="left"/>
      <w:pPr>
        <w:tabs>
          <w:tab w:val="num" w:pos="1872"/>
        </w:tabs>
        <w:ind w:left="187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28F20D0"/>
    <w:multiLevelType w:val="hybridMultilevel"/>
    <w:tmpl w:val="FF840592"/>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AE520D"/>
    <w:multiLevelType w:val="hybridMultilevel"/>
    <w:tmpl w:val="10F044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78C11BD"/>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32" w15:restartNumberingAfterBreak="0">
    <w:nsid w:val="4A45763A"/>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FAE098E"/>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34" w15:restartNumberingAfterBreak="0">
    <w:nsid w:val="53342A2A"/>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35" w15:restartNumberingAfterBreak="0">
    <w:nsid w:val="545A57D9"/>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36" w15:restartNumberingAfterBreak="0">
    <w:nsid w:val="550A3100"/>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37" w15:restartNumberingAfterBreak="0">
    <w:nsid w:val="56E84A79"/>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38" w15:restartNumberingAfterBreak="0">
    <w:nsid w:val="57E81989"/>
    <w:multiLevelType w:val="hybridMultilevel"/>
    <w:tmpl w:val="C11CCA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712D08"/>
    <w:multiLevelType w:val="hybridMultilevel"/>
    <w:tmpl w:val="7CC04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93759AA"/>
    <w:multiLevelType w:val="hybridMultilevel"/>
    <w:tmpl w:val="0C902D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EC62C99"/>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20E70FE"/>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43" w15:restartNumberingAfterBreak="0">
    <w:nsid w:val="65C75224"/>
    <w:multiLevelType w:val="hybridMultilevel"/>
    <w:tmpl w:val="B8A642EE"/>
    <w:lvl w:ilvl="0" w:tplc="E7CC0744">
      <w:start w:val="1"/>
      <w:numFmt w:val="bullet"/>
      <w:lvlText w:val=""/>
      <w:lvlJc w:val="left"/>
      <w:rPr>
        <w:rFonts w:ascii="Wingdings 2" w:hAnsi="Wingdings 2" w:hint="default"/>
        <w:sz w:val="18"/>
        <w:szCs w:val="18"/>
      </w:rPr>
    </w:lvl>
    <w:lvl w:ilvl="1" w:tplc="25F0F2F4">
      <w:start w:val="1"/>
      <w:numFmt w:val="bullet"/>
      <w:lvlText w:val=""/>
      <w:lvlJc w:val="left"/>
      <w:pPr>
        <w:tabs>
          <w:tab w:val="num" w:pos="1440"/>
        </w:tabs>
        <w:ind w:left="1440" w:hanging="360"/>
      </w:pPr>
      <w:rPr>
        <w:rFonts w:ascii="Symbol" w:hAnsi="Symbol"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F41A33"/>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45" w15:restartNumberingAfterBreak="0">
    <w:nsid w:val="6B6D72CC"/>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46" w15:restartNumberingAfterBreak="0">
    <w:nsid w:val="6E8954E9"/>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47" w15:restartNumberingAfterBreak="0">
    <w:nsid w:val="725E44C8"/>
    <w:multiLevelType w:val="hybridMultilevel"/>
    <w:tmpl w:val="C352DB3E"/>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A24A97"/>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49" w15:restartNumberingAfterBreak="0">
    <w:nsid w:val="75F461FD"/>
    <w:multiLevelType w:val="hybridMultilevel"/>
    <w:tmpl w:val="047AFB4E"/>
    <w:lvl w:ilvl="0" w:tplc="A17A3350">
      <w:start w:val="1"/>
      <w:numFmt w:val="upp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6544A17"/>
    <w:multiLevelType w:val="hybridMultilevel"/>
    <w:tmpl w:val="46743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7BB203D"/>
    <w:multiLevelType w:val="hybridMultilevel"/>
    <w:tmpl w:val="C3B23E8C"/>
    <w:lvl w:ilvl="0" w:tplc="FFFFFFFF">
      <w:start w:val="1"/>
      <w:numFmt w:val="decimal"/>
      <w:lvlText w:val="%1."/>
      <w:lvlJc w:val="left"/>
      <w:pPr>
        <w:ind w:left="1350" w:hanging="360"/>
      </w:pPr>
      <w:rPr>
        <w:rFonts w:hint="default"/>
        <w:sz w:val="22"/>
        <w14:cntxtAlts w14:val="0"/>
      </w:rPr>
    </w:lvl>
    <w:lvl w:ilvl="1" w:tplc="FFFFFFFF">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52" w15:restartNumberingAfterBreak="0">
    <w:nsid w:val="785A57BD"/>
    <w:multiLevelType w:val="hybridMultilevel"/>
    <w:tmpl w:val="C352DB3E"/>
    <w:lvl w:ilvl="0" w:tplc="FFFFFFFF">
      <w:start w:val="1"/>
      <w:numFmt w:val="lowerLetter"/>
      <w:lvlText w:val="(%1)"/>
      <w:lvlJc w:val="left"/>
      <w:pPr>
        <w:tabs>
          <w:tab w:val="num" w:pos="1152"/>
        </w:tabs>
        <w:ind w:left="1152" w:hanging="432"/>
      </w:pPr>
      <w:rPr>
        <w:rFonts w:ascii="Arial" w:hAnsi="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65545794">
    <w:abstractNumId w:val="9"/>
  </w:num>
  <w:num w:numId="2" w16cid:durableId="701636413">
    <w:abstractNumId w:val="43"/>
  </w:num>
  <w:num w:numId="3" w16cid:durableId="646737912">
    <w:abstractNumId w:val="0"/>
  </w:num>
  <w:num w:numId="4" w16cid:durableId="1361971207">
    <w:abstractNumId w:val="29"/>
  </w:num>
  <w:num w:numId="5" w16cid:durableId="603152390">
    <w:abstractNumId w:val="47"/>
  </w:num>
  <w:num w:numId="6" w16cid:durableId="1847284259">
    <w:abstractNumId w:val="39"/>
  </w:num>
  <w:num w:numId="7" w16cid:durableId="1321271762">
    <w:abstractNumId w:val="1"/>
  </w:num>
  <w:num w:numId="8" w16cid:durableId="1984918872">
    <w:abstractNumId w:val="40"/>
  </w:num>
  <w:num w:numId="9" w16cid:durableId="994992634">
    <w:abstractNumId w:val="25"/>
  </w:num>
  <w:num w:numId="10" w16cid:durableId="51850483">
    <w:abstractNumId w:val="24"/>
  </w:num>
  <w:num w:numId="11" w16cid:durableId="456029609">
    <w:abstractNumId w:val="50"/>
  </w:num>
  <w:num w:numId="12" w16cid:durableId="383332671">
    <w:abstractNumId w:val="38"/>
  </w:num>
  <w:num w:numId="13" w16cid:durableId="428624983">
    <w:abstractNumId w:val="49"/>
  </w:num>
  <w:num w:numId="14" w16cid:durableId="1520049176">
    <w:abstractNumId w:val="15"/>
  </w:num>
  <w:num w:numId="15" w16cid:durableId="2142186655">
    <w:abstractNumId w:val="3"/>
  </w:num>
  <w:num w:numId="16" w16cid:durableId="1890532315">
    <w:abstractNumId w:val="22"/>
  </w:num>
  <w:num w:numId="17" w16cid:durableId="1643345210">
    <w:abstractNumId w:val="13"/>
  </w:num>
  <w:num w:numId="18" w16cid:durableId="1081949602">
    <w:abstractNumId w:val="26"/>
  </w:num>
  <w:num w:numId="19" w16cid:durableId="961231358">
    <w:abstractNumId w:val="2"/>
  </w:num>
  <w:num w:numId="20" w16cid:durableId="1675838640">
    <w:abstractNumId w:val="52"/>
  </w:num>
  <w:num w:numId="21" w16cid:durableId="564993453">
    <w:abstractNumId w:val="12"/>
  </w:num>
  <w:num w:numId="22" w16cid:durableId="1175612614">
    <w:abstractNumId w:val="30"/>
  </w:num>
  <w:num w:numId="23" w16cid:durableId="1472215821">
    <w:abstractNumId w:val="21"/>
  </w:num>
  <w:num w:numId="24" w16cid:durableId="469246127">
    <w:abstractNumId w:val="41"/>
  </w:num>
  <w:num w:numId="25" w16cid:durableId="1389575970">
    <w:abstractNumId w:val="17"/>
  </w:num>
  <w:num w:numId="26" w16cid:durableId="1040668982">
    <w:abstractNumId w:val="32"/>
  </w:num>
  <w:num w:numId="27" w16cid:durableId="613941711">
    <w:abstractNumId w:val="21"/>
    <w:lvlOverride w:ilvl="0">
      <w:startOverride w:val="1"/>
    </w:lvlOverride>
  </w:num>
  <w:num w:numId="28" w16cid:durableId="2008240478">
    <w:abstractNumId w:val="21"/>
    <w:lvlOverride w:ilvl="0">
      <w:startOverride w:val="1"/>
    </w:lvlOverride>
  </w:num>
  <w:num w:numId="29" w16cid:durableId="1930305621">
    <w:abstractNumId w:val="21"/>
    <w:lvlOverride w:ilvl="0">
      <w:startOverride w:val="1"/>
    </w:lvlOverride>
  </w:num>
  <w:num w:numId="30" w16cid:durableId="231548104">
    <w:abstractNumId w:val="21"/>
    <w:lvlOverride w:ilvl="0">
      <w:startOverride w:val="1"/>
    </w:lvlOverride>
  </w:num>
  <w:num w:numId="31" w16cid:durableId="2026784985">
    <w:abstractNumId w:val="21"/>
    <w:lvlOverride w:ilvl="0">
      <w:startOverride w:val="1"/>
    </w:lvlOverride>
  </w:num>
  <w:num w:numId="32" w16cid:durableId="1019116479">
    <w:abstractNumId w:val="21"/>
    <w:lvlOverride w:ilvl="0">
      <w:startOverride w:val="1"/>
    </w:lvlOverride>
  </w:num>
  <w:num w:numId="33" w16cid:durableId="501432544">
    <w:abstractNumId w:val="21"/>
    <w:lvlOverride w:ilvl="0">
      <w:startOverride w:val="1"/>
    </w:lvlOverride>
  </w:num>
  <w:num w:numId="34" w16cid:durableId="1084257196">
    <w:abstractNumId w:val="21"/>
    <w:lvlOverride w:ilvl="0">
      <w:startOverride w:val="1"/>
    </w:lvlOverride>
  </w:num>
  <w:num w:numId="35" w16cid:durableId="2070615990">
    <w:abstractNumId w:val="21"/>
    <w:lvlOverride w:ilvl="0">
      <w:startOverride w:val="1"/>
    </w:lvlOverride>
  </w:num>
  <w:num w:numId="36" w16cid:durableId="353387712">
    <w:abstractNumId w:val="21"/>
    <w:lvlOverride w:ilvl="0">
      <w:startOverride w:val="1"/>
    </w:lvlOverride>
  </w:num>
  <w:num w:numId="37" w16cid:durableId="1451705871">
    <w:abstractNumId w:val="21"/>
    <w:lvlOverride w:ilvl="0">
      <w:startOverride w:val="1"/>
    </w:lvlOverride>
  </w:num>
  <w:num w:numId="38" w16cid:durableId="141165404">
    <w:abstractNumId w:val="21"/>
    <w:lvlOverride w:ilvl="0">
      <w:startOverride w:val="1"/>
    </w:lvlOverride>
  </w:num>
  <w:num w:numId="39" w16cid:durableId="1424649242">
    <w:abstractNumId w:val="21"/>
    <w:lvlOverride w:ilvl="0">
      <w:startOverride w:val="1"/>
    </w:lvlOverride>
  </w:num>
  <w:num w:numId="40" w16cid:durableId="300691263">
    <w:abstractNumId w:val="21"/>
    <w:lvlOverride w:ilvl="0">
      <w:startOverride w:val="1"/>
    </w:lvlOverride>
  </w:num>
  <w:num w:numId="41" w16cid:durableId="580262712">
    <w:abstractNumId w:val="21"/>
    <w:lvlOverride w:ilvl="0">
      <w:startOverride w:val="1"/>
    </w:lvlOverride>
  </w:num>
  <w:num w:numId="42" w16cid:durableId="1713387338">
    <w:abstractNumId w:val="21"/>
    <w:lvlOverride w:ilvl="0">
      <w:startOverride w:val="1"/>
    </w:lvlOverride>
  </w:num>
  <w:num w:numId="43" w16cid:durableId="1719285307">
    <w:abstractNumId w:val="21"/>
    <w:lvlOverride w:ilvl="0">
      <w:startOverride w:val="1"/>
    </w:lvlOverride>
  </w:num>
  <w:num w:numId="44" w16cid:durableId="1688557576">
    <w:abstractNumId w:val="21"/>
    <w:lvlOverride w:ilvl="0">
      <w:startOverride w:val="1"/>
    </w:lvlOverride>
  </w:num>
  <w:num w:numId="45" w16cid:durableId="1781029950">
    <w:abstractNumId w:val="21"/>
    <w:lvlOverride w:ilvl="0">
      <w:startOverride w:val="1"/>
    </w:lvlOverride>
  </w:num>
  <w:num w:numId="46" w16cid:durableId="1943951864">
    <w:abstractNumId w:val="21"/>
    <w:lvlOverride w:ilvl="0">
      <w:startOverride w:val="1"/>
    </w:lvlOverride>
  </w:num>
  <w:num w:numId="47" w16cid:durableId="314724803">
    <w:abstractNumId w:val="21"/>
    <w:lvlOverride w:ilvl="0">
      <w:startOverride w:val="1"/>
    </w:lvlOverride>
  </w:num>
  <w:num w:numId="48" w16cid:durableId="1645156239">
    <w:abstractNumId w:val="21"/>
    <w:lvlOverride w:ilvl="0">
      <w:startOverride w:val="1"/>
    </w:lvlOverride>
  </w:num>
  <w:num w:numId="49" w16cid:durableId="1290821618">
    <w:abstractNumId w:val="21"/>
    <w:lvlOverride w:ilvl="0">
      <w:startOverride w:val="1"/>
    </w:lvlOverride>
  </w:num>
  <w:num w:numId="50" w16cid:durableId="928122170">
    <w:abstractNumId w:val="21"/>
    <w:lvlOverride w:ilvl="0">
      <w:startOverride w:val="1"/>
    </w:lvlOverride>
  </w:num>
  <w:num w:numId="51" w16cid:durableId="271980785">
    <w:abstractNumId w:val="21"/>
    <w:lvlOverride w:ilvl="0">
      <w:startOverride w:val="1"/>
    </w:lvlOverride>
  </w:num>
  <w:num w:numId="52" w16cid:durableId="1139113108">
    <w:abstractNumId w:val="21"/>
    <w:lvlOverride w:ilvl="0">
      <w:startOverride w:val="1"/>
    </w:lvlOverride>
  </w:num>
  <w:num w:numId="53" w16cid:durableId="1864125663">
    <w:abstractNumId w:val="21"/>
    <w:lvlOverride w:ilvl="0">
      <w:startOverride w:val="1"/>
    </w:lvlOverride>
  </w:num>
  <w:num w:numId="54" w16cid:durableId="1619406948">
    <w:abstractNumId w:val="21"/>
    <w:lvlOverride w:ilvl="0">
      <w:startOverride w:val="1"/>
    </w:lvlOverride>
  </w:num>
  <w:num w:numId="55" w16cid:durableId="1738674497">
    <w:abstractNumId w:val="21"/>
    <w:lvlOverride w:ilvl="0">
      <w:startOverride w:val="1"/>
    </w:lvlOverride>
  </w:num>
  <w:num w:numId="56" w16cid:durableId="1302999902">
    <w:abstractNumId w:val="21"/>
    <w:lvlOverride w:ilvl="0">
      <w:startOverride w:val="1"/>
    </w:lvlOverride>
  </w:num>
  <w:num w:numId="57" w16cid:durableId="1402291024">
    <w:abstractNumId w:val="21"/>
    <w:lvlOverride w:ilvl="0">
      <w:startOverride w:val="1"/>
    </w:lvlOverride>
  </w:num>
  <w:num w:numId="58" w16cid:durableId="1781879675">
    <w:abstractNumId w:val="21"/>
    <w:lvlOverride w:ilvl="0">
      <w:startOverride w:val="1"/>
    </w:lvlOverride>
  </w:num>
  <w:num w:numId="59" w16cid:durableId="1887983927">
    <w:abstractNumId w:val="21"/>
    <w:lvlOverride w:ilvl="0">
      <w:startOverride w:val="1"/>
    </w:lvlOverride>
  </w:num>
  <w:num w:numId="60" w16cid:durableId="1113131050">
    <w:abstractNumId w:val="21"/>
    <w:lvlOverride w:ilvl="0">
      <w:startOverride w:val="1"/>
    </w:lvlOverride>
  </w:num>
  <w:num w:numId="61" w16cid:durableId="1617129333">
    <w:abstractNumId w:val="21"/>
    <w:lvlOverride w:ilvl="0">
      <w:startOverride w:val="1"/>
    </w:lvlOverride>
  </w:num>
  <w:num w:numId="62" w16cid:durableId="501042021">
    <w:abstractNumId w:val="34"/>
  </w:num>
  <w:num w:numId="63" w16cid:durableId="374425117">
    <w:abstractNumId w:val="48"/>
  </w:num>
  <w:num w:numId="64" w16cid:durableId="563375583">
    <w:abstractNumId w:val="16"/>
  </w:num>
  <w:num w:numId="65" w16cid:durableId="62608295">
    <w:abstractNumId w:val="35"/>
  </w:num>
  <w:num w:numId="66" w16cid:durableId="1076779851">
    <w:abstractNumId w:val="10"/>
  </w:num>
  <w:num w:numId="67" w16cid:durableId="1188641528">
    <w:abstractNumId w:val="7"/>
  </w:num>
  <w:num w:numId="68" w16cid:durableId="589194681">
    <w:abstractNumId w:val="44"/>
  </w:num>
  <w:num w:numId="69" w16cid:durableId="212234649">
    <w:abstractNumId w:val="42"/>
  </w:num>
  <w:num w:numId="70" w16cid:durableId="1242717593">
    <w:abstractNumId w:val="11"/>
  </w:num>
  <w:num w:numId="71" w16cid:durableId="58409766">
    <w:abstractNumId w:val="37"/>
  </w:num>
  <w:num w:numId="72" w16cid:durableId="143160197">
    <w:abstractNumId w:val="27"/>
  </w:num>
  <w:num w:numId="73" w16cid:durableId="361131859">
    <w:abstractNumId w:val="6"/>
  </w:num>
  <w:num w:numId="74" w16cid:durableId="896824259">
    <w:abstractNumId w:val="4"/>
  </w:num>
  <w:num w:numId="75" w16cid:durableId="170877803">
    <w:abstractNumId w:val="19"/>
  </w:num>
  <w:num w:numId="76" w16cid:durableId="1901821647">
    <w:abstractNumId w:val="23"/>
  </w:num>
  <w:num w:numId="77" w16cid:durableId="1706952067">
    <w:abstractNumId w:val="31"/>
  </w:num>
  <w:num w:numId="78" w16cid:durableId="1631519731">
    <w:abstractNumId w:val="46"/>
  </w:num>
  <w:num w:numId="79" w16cid:durableId="259724258">
    <w:abstractNumId w:val="33"/>
  </w:num>
  <w:num w:numId="80" w16cid:durableId="138884964">
    <w:abstractNumId w:val="36"/>
  </w:num>
  <w:num w:numId="81" w16cid:durableId="1056007866">
    <w:abstractNumId w:val="45"/>
  </w:num>
  <w:num w:numId="82" w16cid:durableId="645665248">
    <w:abstractNumId w:val="5"/>
  </w:num>
  <w:num w:numId="83" w16cid:durableId="1114252986">
    <w:abstractNumId w:val="20"/>
  </w:num>
  <w:num w:numId="84" w16cid:durableId="2050105986">
    <w:abstractNumId w:val="8"/>
  </w:num>
  <w:num w:numId="85" w16cid:durableId="1776637585">
    <w:abstractNumId w:val="51"/>
  </w:num>
  <w:num w:numId="86" w16cid:durableId="46488711">
    <w:abstractNumId w:val="18"/>
  </w:num>
  <w:num w:numId="87" w16cid:durableId="16777330">
    <w:abstractNumId w:val="21"/>
    <w:lvlOverride w:ilvl="0">
      <w:startOverride w:val="1"/>
    </w:lvlOverride>
  </w:num>
  <w:num w:numId="88" w16cid:durableId="847788201">
    <w:abstractNumId w:val="21"/>
    <w:lvlOverride w:ilvl="0">
      <w:startOverride w:val="1"/>
    </w:lvlOverride>
  </w:num>
  <w:num w:numId="89" w16cid:durableId="120222932">
    <w:abstractNumId w:val="21"/>
    <w:lvlOverride w:ilvl="0">
      <w:startOverride w:val="1"/>
    </w:lvlOverride>
  </w:num>
  <w:num w:numId="90" w16cid:durableId="1355158053">
    <w:abstractNumId w:val="21"/>
    <w:lvlOverride w:ilvl="0">
      <w:startOverride w:val="1"/>
    </w:lvlOverride>
  </w:num>
  <w:num w:numId="91" w16cid:durableId="1282570389">
    <w:abstractNumId w:val="21"/>
    <w:lvlOverride w:ilvl="0">
      <w:startOverride w:val="1"/>
    </w:lvlOverride>
  </w:num>
  <w:num w:numId="92" w16cid:durableId="1187452015">
    <w:abstractNumId w:val="18"/>
    <w:lvlOverride w:ilvl="0">
      <w:startOverride w:val="1"/>
    </w:lvlOverride>
  </w:num>
  <w:num w:numId="93" w16cid:durableId="1050766019">
    <w:abstractNumId w:val="18"/>
    <w:lvlOverride w:ilvl="0">
      <w:startOverride w:val="1"/>
    </w:lvlOverride>
  </w:num>
  <w:num w:numId="94" w16cid:durableId="1077289990">
    <w:abstractNumId w:val="18"/>
    <w:lvlOverride w:ilvl="0">
      <w:startOverride w:val="1"/>
    </w:lvlOverride>
  </w:num>
  <w:num w:numId="95" w16cid:durableId="1772625910">
    <w:abstractNumId w:val="18"/>
    <w:lvlOverride w:ilvl="0">
      <w:startOverride w:val="1"/>
    </w:lvlOverride>
  </w:num>
  <w:num w:numId="96" w16cid:durableId="1126969372">
    <w:abstractNumId w:val="28"/>
  </w:num>
  <w:num w:numId="97" w16cid:durableId="895359736">
    <w:abstractNumId w:val="18"/>
    <w:lvlOverride w:ilvl="0">
      <w:startOverride w:val="1"/>
    </w:lvlOverride>
  </w:num>
  <w:num w:numId="98" w16cid:durableId="610893518">
    <w:abstractNumId w:val="14"/>
  </w:num>
  <w:num w:numId="99" w16cid:durableId="35588137">
    <w:abstractNumId w:val="21"/>
    <w:lvlOverride w:ilvl="0">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stylePaneFormatFilter w:val="B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readOnly" w:enforcement="0"/>
  <w:defaultTabStop w:val="720"/>
  <w:autoHyphenation/>
  <w:drawingGridHorizontalSpacing w:val="120"/>
  <w:displayHorizontalDrawingGridEvery w:val="2"/>
  <w:noPunctuationKerning/>
  <w:characterSpacingControl w:val="doNotCompress"/>
  <w:hdrShapeDefaults>
    <o:shapedefaults v:ext="edit" spidmax="2050" fillcolor="#943634" stroke="f" strokecolor="#943634">
      <v:fill color="#943634" opacity=".5"/>
      <v:stroke color="#943634" on="f"/>
      <v:textbox style="layout-flow:vertical;mso-layout-flow-alt:bottom-to-top" inset=",,,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D6"/>
    <w:rsid w:val="00000735"/>
    <w:rsid w:val="000013F0"/>
    <w:rsid w:val="000021F9"/>
    <w:rsid w:val="00002B6D"/>
    <w:rsid w:val="0000313E"/>
    <w:rsid w:val="00005A0F"/>
    <w:rsid w:val="000101F0"/>
    <w:rsid w:val="00010E8D"/>
    <w:rsid w:val="00013C90"/>
    <w:rsid w:val="000208DE"/>
    <w:rsid w:val="000212D2"/>
    <w:rsid w:val="0002140F"/>
    <w:rsid w:val="000231AF"/>
    <w:rsid w:val="000231D3"/>
    <w:rsid w:val="00026C42"/>
    <w:rsid w:val="00030296"/>
    <w:rsid w:val="000323F7"/>
    <w:rsid w:val="00033A78"/>
    <w:rsid w:val="00036ED9"/>
    <w:rsid w:val="00040382"/>
    <w:rsid w:val="00045F2B"/>
    <w:rsid w:val="000474E5"/>
    <w:rsid w:val="000478C7"/>
    <w:rsid w:val="00050698"/>
    <w:rsid w:val="00050728"/>
    <w:rsid w:val="000512BB"/>
    <w:rsid w:val="00051AE5"/>
    <w:rsid w:val="000539E4"/>
    <w:rsid w:val="00055CCE"/>
    <w:rsid w:val="00056022"/>
    <w:rsid w:val="00062DF5"/>
    <w:rsid w:val="00062F4E"/>
    <w:rsid w:val="00065A9D"/>
    <w:rsid w:val="0006696D"/>
    <w:rsid w:val="00066DFD"/>
    <w:rsid w:val="0007131E"/>
    <w:rsid w:val="000717F4"/>
    <w:rsid w:val="00071C7E"/>
    <w:rsid w:val="00072F25"/>
    <w:rsid w:val="00077218"/>
    <w:rsid w:val="00086AA6"/>
    <w:rsid w:val="00090430"/>
    <w:rsid w:val="00090B9A"/>
    <w:rsid w:val="00090EED"/>
    <w:rsid w:val="00091831"/>
    <w:rsid w:val="00092AA3"/>
    <w:rsid w:val="000941CC"/>
    <w:rsid w:val="00094818"/>
    <w:rsid w:val="000948FA"/>
    <w:rsid w:val="00094BA3"/>
    <w:rsid w:val="00094DFF"/>
    <w:rsid w:val="0009673B"/>
    <w:rsid w:val="00097DFE"/>
    <w:rsid w:val="000A406F"/>
    <w:rsid w:val="000A4B63"/>
    <w:rsid w:val="000A5EB2"/>
    <w:rsid w:val="000A6537"/>
    <w:rsid w:val="000A7691"/>
    <w:rsid w:val="000B06D5"/>
    <w:rsid w:val="000B20F1"/>
    <w:rsid w:val="000B3802"/>
    <w:rsid w:val="000B40C5"/>
    <w:rsid w:val="000B770D"/>
    <w:rsid w:val="000C303D"/>
    <w:rsid w:val="000C39A7"/>
    <w:rsid w:val="000C4898"/>
    <w:rsid w:val="000D3351"/>
    <w:rsid w:val="000D3B89"/>
    <w:rsid w:val="000D4A3F"/>
    <w:rsid w:val="000E2462"/>
    <w:rsid w:val="000E37AD"/>
    <w:rsid w:val="000E4E9D"/>
    <w:rsid w:val="000E615A"/>
    <w:rsid w:val="000E6F4A"/>
    <w:rsid w:val="000E7A66"/>
    <w:rsid w:val="000F0252"/>
    <w:rsid w:val="000F1E72"/>
    <w:rsid w:val="000F36C6"/>
    <w:rsid w:val="000F4254"/>
    <w:rsid w:val="00100AC8"/>
    <w:rsid w:val="0010287D"/>
    <w:rsid w:val="00102D79"/>
    <w:rsid w:val="00102FB3"/>
    <w:rsid w:val="001041DC"/>
    <w:rsid w:val="00105963"/>
    <w:rsid w:val="00106213"/>
    <w:rsid w:val="001120DE"/>
    <w:rsid w:val="00116826"/>
    <w:rsid w:val="00117460"/>
    <w:rsid w:val="00120268"/>
    <w:rsid w:val="00120F0D"/>
    <w:rsid w:val="001216CC"/>
    <w:rsid w:val="00121BE1"/>
    <w:rsid w:val="00126770"/>
    <w:rsid w:val="00130124"/>
    <w:rsid w:val="001321D1"/>
    <w:rsid w:val="001324C3"/>
    <w:rsid w:val="00132AD7"/>
    <w:rsid w:val="00132C54"/>
    <w:rsid w:val="00135FD7"/>
    <w:rsid w:val="00137A6B"/>
    <w:rsid w:val="00140319"/>
    <w:rsid w:val="001418DB"/>
    <w:rsid w:val="001436F0"/>
    <w:rsid w:val="001438B7"/>
    <w:rsid w:val="00146652"/>
    <w:rsid w:val="00146BD7"/>
    <w:rsid w:val="00147FC2"/>
    <w:rsid w:val="001518B2"/>
    <w:rsid w:val="00153465"/>
    <w:rsid w:val="00153FA5"/>
    <w:rsid w:val="00154FEB"/>
    <w:rsid w:val="00155A54"/>
    <w:rsid w:val="00160EAC"/>
    <w:rsid w:val="00161847"/>
    <w:rsid w:val="00164CE0"/>
    <w:rsid w:val="00164FD5"/>
    <w:rsid w:val="0016524F"/>
    <w:rsid w:val="0017008F"/>
    <w:rsid w:val="00171378"/>
    <w:rsid w:val="00172204"/>
    <w:rsid w:val="00173277"/>
    <w:rsid w:val="001740F3"/>
    <w:rsid w:val="00174AB3"/>
    <w:rsid w:val="00176224"/>
    <w:rsid w:val="001770D8"/>
    <w:rsid w:val="001779EE"/>
    <w:rsid w:val="001815F1"/>
    <w:rsid w:val="001820BF"/>
    <w:rsid w:val="001828B0"/>
    <w:rsid w:val="001849FA"/>
    <w:rsid w:val="0018505C"/>
    <w:rsid w:val="00186035"/>
    <w:rsid w:val="001861CD"/>
    <w:rsid w:val="001863B5"/>
    <w:rsid w:val="001919D5"/>
    <w:rsid w:val="00191F21"/>
    <w:rsid w:val="001925EC"/>
    <w:rsid w:val="00193409"/>
    <w:rsid w:val="0019424F"/>
    <w:rsid w:val="001959FB"/>
    <w:rsid w:val="0019629D"/>
    <w:rsid w:val="001A0037"/>
    <w:rsid w:val="001A05E4"/>
    <w:rsid w:val="001A1D5B"/>
    <w:rsid w:val="001A3784"/>
    <w:rsid w:val="001A4DD6"/>
    <w:rsid w:val="001A5BF5"/>
    <w:rsid w:val="001A61E0"/>
    <w:rsid w:val="001A7DA4"/>
    <w:rsid w:val="001B154B"/>
    <w:rsid w:val="001B42E8"/>
    <w:rsid w:val="001B4C20"/>
    <w:rsid w:val="001B6744"/>
    <w:rsid w:val="001C0D96"/>
    <w:rsid w:val="001C4218"/>
    <w:rsid w:val="001C7022"/>
    <w:rsid w:val="001C78BB"/>
    <w:rsid w:val="001D2774"/>
    <w:rsid w:val="001D2C37"/>
    <w:rsid w:val="001D2D22"/>
    <w:rsid w:val="001D2E68"/>
    <w:rsid w:val="001D4D52"/>
    <w:rsid w:val="001E0841"/>
    <w:rsid w:val="001E086D"/>
    <w:rsid w:val="001E0C3A"/>
    <w:rsid w:val="001E0DF1"/>
    <w:rsid w:val="001E27D2"/>
    <w:rsid w:val="001E4A66"/>
    <w:rsid w:val="001F00DC"/>
    <w:rsid w:val="001F31AB"/>
    <w:rsid w:val="00201A46"/>
    <w:rsid w:val="0020440F"/>
    <w:rsid w:val="00205D1F"/>
    <w:rsid w:val="002066F1"/>
    <w:rsid w:val="00206E03"/>
    <w:rsid w:val="0020747E"/>
    <w:rsid w:val="00211063"/>
    <w:rsid w:val="00211C15"/>
    <w:rsid w:val="00213561"/>
    <w:rsid w:val="00213862"/>
    <w:rsid w:val="00215FA3"/>
    <w:rsid w:val="00216525"/>
    <w:rsid w:val="002168A8"/>
    <w:rsid w:val="00217317"/>
    <w:rsid w:val="002225A6"/>
    <w:rsid w:val="00223E55"/>
    <w:rsid w:val="002250BA"/>
    <w:rsid w:val="00225C69"/>
    <w:rsid w:val="00230127"/>
    <w:rsid w:val="0023070C"/>
    <w:rsid w:val="002308AA"/>
    <w:rsid w:val="00231DEF"/>
    <w:rsid w:val="002321D6"/>
    <w:rsid w:val="00233B17"/>
    <w:rsid w:val="00235E5B"/>
    <w:rsid w:val="0023662D"/>
    <w:rsid w:val="00236881"/>
    <w:rsid w:val="002400BD"/>
    <w:rsid w:val="00240392"/>
    <w:rsid w:val="00242888"/>
    <w:rsid w:val="00244616"/>
    <w:rsid w:val="00244A0A"/>
    <w:rsid w:val="00245DD7"/>
    <w:rsid w:val="00245F5B"/>
    <w:rsid w:val="00245FD5"/>
    <w:rsid w:val="00246A1B"/>
    <w:rsid w:val="00251E07"/>
    <w:rsid w:val="00253FCA"/>
    <w:rsid w:val="002605D5"/>
    <w:rsid w:val="00262D90"/>
    <w:rsid w:val="0026485C"/>
    <w:rsid w:val="00267D20"/>
    <w:rsid w:val="00267EC1"/>
    <w:rsid w:val="00267F1D"/>
    <w:rsid w:val="00270C6C"/>
    <w:rsid w:val="00273C1C"/>
    <w:rsid w:val="00274F85"/>
    <w:rsid w:val="0027585E"/>
    <w:rsid w:val="00281980"/>
    <w:rsid w:val="002827B5"/>
    <w:rsid w:val="002828D0"/>
    <w:rsid w:val="00282C42"/>
    <w:rsid w:val="00283A22"/>
    <w:rsid w:val="00283E05"/>
    <w:rsid w:val="00284698"/>
    <w:rsid w:val="002853BE"/>
    <w:rsid w:val="0028542A"/>
    <w:rsid w:val="00287659"/>
    <w:rsid w:val="00287FAA"/>
    <w:rsid w:val="002902FD"/>
    <w:rsid w:val="002919EE"/>
    <w:rsid w:val="00292BA4"/>
    <w:rsid w:val="00294501"/>
    <w:rsid w:val="002965A7"/>
    <w:rsid w:val="00296E12"/>
    <w:rsid w:val="002A62C4"/>
    <w:rsid w:val="002A7EBA"/>
    <w:rsid w:val="002B1EA2"/>
    <w:rsid w:val="002B2271"/>
    <w:rsid w:val="002B46AE"/>
    <w:rsid w:val="002B4A43"/>
    <w:rsid w:val="002B54E9"/>
    <w:rsid w:val="002B7E67"/>
    <w:rsid w:val="002C109C"/>
    <w:rsid w:val="002C51A7"/>
    <w:rsid w:val="002D13BC"/>
    <w:rsid w:val="002D61C2"/>
    <w:rsid w:val="002E1E82"/>
    <w:rsid w:val="002E55A1"/>
    <w:rsid w:val="002E7A0A"/>
    <w:rsid w:val="002F00EB"/>
    <w:rsid w:val="002F6A9D"/>
    <w:rsid w:val="002F7F5D"/>
    <w:rsid w:val="00301FE5"/>
    <w:rsid w:val="00302056"/>
    <w:rsid w:val="0030223C"/>
    <w:rsid w:val="00302844"/>
    <w:rsid w:val="00307EB5"/>
    <w:rsid w:val="003145F4"/>
    <w:rsid w:val="00315BF6"/>
    <w:rsid w:val="00316306"/>
    <w:rsid w:val="003174B6"/>
    <w:rsid w:val="0032456A"/>
    <w:rsid w:val="00325863"/>
    <w:rsid w:val="00326E14"/>
    <w:rsid w:val="003307AE"/>
    <w:rsid w:val="00330BDE"/>
    <w:rsid w:val="0033170C"/>
    <w:rsid w:val="0033381C"/>
    <w:rsid w:val="0033457E"/>
    <w:rsid w:val="00335338"/>
    <w:rsid w:val="003363D2"/>
    <w:rsid w:val="00336D8B"/>
    <w:rsid w:val="00337357"/>
    <w:rsid w:val="003403A0"/>
    <w:rsid w:val="0034230D"/>
    <w:rsid w:val="0034263F"/>
    <w:rsid w:val="00343A2B"/>
    <w:rsid w:val="003500B3"/>
    <w:rsid w:val="00351274"/>
    <w:rsid w:val="00352AC9"/>
    <w:rsid w:val="00352D88"/>
    <w:rsid w:val="00354013"/>
    <w:rsid w:val="00356A5F"/>
    <w:rsid w:val="00357CE0"/>
    <w:rsid w:val="00362082"/>
    <w:rsid w:val="00365188"/>
    <w:rsid w:val="003667B1"/>
    <w:rsid w:val="00367947"/>
    <w:rsid w:val="00367C71"/>
    <w:rsid w:val="00367E61"/>
    <w:rsid w:val="003749F9"/>
    <w:rsid w:val="00381815"/>
    <w:rsid w:val="0038281B"/>
    <w:rsid w:val="003852C6"/>
    <w:rsid w:val="00385817"/>
    <w:rsid w:val="00387413"/>
    <w:rsid w:val="00391C0D"/>
    <w:rsid w:val="00393B3A"/>
    <w:rsid w:val="003A0932"/>
    <w:rsid w:val="003A1280"/>
    <w:rsid w:val="003A1306"/>
    <w:rsid w:val="003A155B"/>
    <w:rsid w:val="003A4220"/>
    <w:rsid w:val="003A466E"/>
    <w:rsid w:val="003A479C"/>
    <w:rsid w:val="003A4A4D"/>
    <w:rsid w:val="003A53B3"/>
    <w:rsid w:val="003B0CF1"/>
    <w:rsid w:val="003B1049"/>
    <w:rsid w:val="003B43B2"/>
    <w:rsid w:val="003B4427"/>
    <w:rsid w:val="003B4FC5"/>
    <w:rsid w:val="003B7B4B"/>
    <w:rsid w:val="003C03DA"/>
    <w:rsid w:val="003C17D5"/>
    <w:rsid w:val="003C2DE6"/>
    <w:rsid w:val="003C463E"/>
    <w:rsid w:val="003C5420"/>
    <w:rsid w:val="003D0BB6"/>
    <w:rsid w:val="003D2616"/>
    <w:rsid w:val="003D5BCF"/>
    <w:rsid w:val="003D6397"/>
    <w:rsid w:val="003D6E20"/>
    <w:rsid w:val="003D7727"/>
    <w:rsid w:val="003D7788"/>
    <w:rsid w:val="003E100C"/>
    <w:rsid w:val="003E48AC"/>
    <w:rsid w:val="003E6044"/>
    <w:rsid w:val="003E6676"/>
    <w:rsid w:val="003F1D92"/>
    <w:rsid w:val="003F2BAD"/>
    <w:rsid w:val="003F3A31"/>
    <w:rsid w:val="003F448F"/>
    <w:rsid w:val="003F5362"/>
    <w:rsid w:val="003F7EF1"/>
    <w:rsid w:val="004018F5"/>
    <w:rsid w:val="00401FE1"/>
    <w:rsid w:val="00403BC2"/>
    <w:rsid w:val="004070A9"/>
    <w:rsid w:val="004117DB"/>
    <w:rsid w:val="00412F87"/>
    <w:rsid w:val="00413D4B"/>
    <w:rsid w:val="0041428D"/>
    <w:rsid w:val="00415A36"/>
    <w:rsid w:val="00416800"/>
    <w:rsid w:val="004215DE"/>
    <w:rsid w:val="004239DB"/>
    <w:rsid w:val="00430978"/>
    <w:rsid w:val="004374A1"/>
    <w:rsid w:val="004408AF"/>
    <w:rsid w:val="00443242"/>
    <w:rsid w:val="00444381"/>
    <w:rsid w:val="00444400"/>
    <w:rsid w:val="0044485E"/>
    <w:rsid w:val="00445322"/>
    <w:rsid w:val="00445396"/>
    <w:rsid w:val="00446FCF"/>
    <w:rsid w:val="00447C90"/>
    <w:rsid w:val="00447E51"/>
    <w:rsid w:val="004516EA"/>
    <w:rsid w:val="00451AA9"/>
    <w:rsid w:val="00453778"/>
    <w:rsid w:val="0045604C"/>
    <w:rsid w:val="00457203"/>
    <w:rsid w:val="00463888"/>
    <w:rsid w:val="00465577"/>
    <w:rsid w:val="00466A98"/>
    <w:rsid w:val="004678E7"/>
    <w:rsid w:val="00473515"/>
    <w:rsid w:val="00473873"/>
    <w:rsid w:val="00473921"/>
    <w:rsid w:val="00476007"/>
    <w:rsid w:val="00476955"/>
    <w:rsid w:val="004770DF"/>
    <w:rsid w:val="0047725B"/>
    <w:rsid w:val="00486FEC"/>
    <w:rsid w:val="00487848"/>
    <w:rsid w:val="00491580"/>
    <w:rsid w:val="00491AC2"/>
    <w:rsid w:val="00492238"/>
    <w:rsid w:val="004930DE"/>
    <w:rsid w:val="00497606"/>
    <w:rsid w:val="004A1596"/>
    <w:rsid w:val="004A17E9"/>
    <w:rsid w:val="004A1F20"/>
    <w:rsid w:val="004A2973"/>
    <w:rsid w:val="004A3778"/>
    <w:rsid w:val="004A41A9"/>
    <w:rsid w:val="004A589F"/>
    <w:rsid w:val="004A7CC0"/>
    <w:rsid w:val="004B3026"/>
    <w:rsid w:val="004B49AB"/>
    <w:rsid w:val="004B7F97"/>
    <w:rsid w:val="004C0A0F"/>
    <w:rsid w:val="004C12B5"/>
    <w:rsid w:val="004C2428"/>
    <w:rsid w:val="004C36AE"/>
    <w:rsid w:val="004C45F7"/>
    <w:rsid w:val="004C5A54"/>
    <w:rsid w:val="004C68B7"/>
    <w:rsid w:val="004D1D36"/>
    <w:rsid w:val="004D3AF8"/>
    <w:rsid w:val="004D3DF9"/>
    <w:rsid w:val="004D4868"/>
    <w:rsid w:val="004D5DCB"/>
    <w:rsid w:val="004E2311"/>
    <w:rsid w:val="004E325B"/>
    <w:rsid w:val="004E4E81"/>
    <w:rsid w:val="004E69D4"/>
    <w:rsid w:val="004E78E3"/>
    <w:rsid w:val="004F1150"/>
    <w:rsid w:val="004F14F9"/>
    <w:rsid w:val="004F15D6"/>
    <w:rsid w:val="004F2000"/>
    <w:rsid w:val="004F57E2"/>
    <w:rsid w:val="004F692B"/>
    <w:rsid w:val="004F6AA0"/>
    <w:rsid w:val="00501DB9"/>
    <w:rsid w:val="0050583F"/>
    <w:rsid w:val="00506246"/>
    <w:rsid w:val="00507475"/>
    <w:rsid w:val="0051059F"/>
    <w:rsid w:val="005105A4"/>
    <w:rsid w:val="00514500"/>
    <w:rsid w:val="0051512F"/>
    <w:rsid w:val="00516066"/>
    <w:rsid w:val="00517184"/>
    <w:rsid w:val="00517BA8"/>
    <w:rsid w:val="0052289F"/>
    <w:rsid w:val="00525DAD"/>
    <w:rsid w:val="0052699F"/>
    <w:rsid w:val="0053108F"/>
    <w:rsid w:val="00533071"/>
    <w:rsid w:val="00533604"/>
    <w:rsid w:val="00535A45"/>
    <w:rsid w:val="00535D3C"/>
    <w:rsid w:val="00536166"/>
    <w:rsid w:val="0054306A"/>
    <w:rsid w:val="00543EBB"/>
    <w:rsid w:val="00544523"/>
    <w:rsid w:val="00544EC4"/>
    <w:rsid w:val="00551A0B"/>
    <w:rsid w:val="005539B2"/>
    <w:rsid w:val="00557DA9"/>
    <w:rsid w:val="005600B0"/>
    <w:rsid w:val="00562A28"/>
    <w:rsid w:val="00563BB5"/>
    <w:rsid w:val="00567777"/>
    <w:rsid w:val="00567EBC"/>
    <w:rsid w:val="00571A51"/>
    <w:rsid w:val="0058344B"/>
    <w:rsid w:val="00584324"/>
    <w:rsid w:val="005902E6"/>
    <w:rsid w:val="00591EE2"/>
    <w:rsid w:val="00592E14"/>
    <w:rsid w:val="00594BAD"/>
    <w:rsid w:val="00595060"/>
    <w:rsid w:val="0059512D"/>
    <w:rsid w:val="005A0247"/>
    <w:rsid w:val="005A1B6E"/>
    <w:rsid w:val="005A371F"/>
    <w:rsid w:val="005A72DB"/>
    <w:rsid w:val="005B1E7E"/>
    <w:rsid w:val="005B390C"/>
    <w:rsid w:val="005B4718"/>
    <w:rsid w:val="005B4813"/>
    <w:rsid w:val="005B5855"/>
    <w:rsid w:val="005C02DB"/>
    <w:rsid w:val="005C4A9D"/>
    <w:rsid w:val="005C4F7C"/>
    <w:rsid w:val="005C5AD9"/>
    <w:rsid w:val="005D2753"/>
    <w:rsid w:val="005D7969"/>
    <w:rsid w:val="005D7E1C"/>
    <w:rsid w:val="005E2633"/>
    <w:rsid w:val="005E4EA5"/>
    <w:rsid w:val="005E510D"/>
    <w:rsid w:val="005E7619"/>
    <w:rsid w:val="005F5852"/>
    <w:rsid w:val="005F5B39"/>
    <w:rsid w:val="005F65DF"/>
    <w:rsid w:val="005F664C"/>
    <w:rsid w:val="005F767E"/>
    <w:rsid w:val="00600628"/>
    <w:rsid w:val="006012DC"/>
    <w:rsid w:val="006013C4"/>
    <w:rsid w:val="00603C40"/>
    <w:rsid w:val="00607A04"/>
    <w:rsid w:val="00614128"/>
    <w:rsid w:val="00616914"/>
    <w:rsid w:val="00616EC8"/>
    <w:rsid w:val="00622FB5"/>
    <w:rsid w:val="00623D0F"/>
    <w:rsid w:val="00624655"/>
    <w:rsid w:val="006250AA"/>
    <w:rsid w:val="00627109"/>
    <w:rsid w:val="006339D4"/>
    <w:rsid w:val="00633D7F"/>
    <w:rsid w:val="006344A1"/>
    <w:rsid w:val="006345D5"/>
    <w:rsid w:val="0063477B"/>
    <w:rsid w:val="00640E49"/>
    <w:rsid w:val="00641F54"/>
    <w:rsid w:val="00644A54"/>
    <w:rsid w:val="00645193"/>
    <w:rsid w:val="006452B8"/>
    <w:rsid w:val="00647359"/>
    <w:rsid w:val="006512F5"/>
    <w:rsid w:val="0065282E"/>
    <w:rsid w:val="00661549"/>
    <w:rsid w:val="006628E6"/>
    <w:rsid w:val="006651BD"/>
    <w:rsid w:val="0066710E"/>
    <w:rsid w:val="00667B4D"/>
    <w:rsid w:val="006730EC"/>
    <w:rsid w:val="00675BD1"/>
    <w:rsid w:val="00677094"/>
    <w:rsid w:val="00677F5D"/>
    <w:rsid w:val="00684DD5"/>
    <w:rsid w:val="00686151"/>
    <w:rsid w:val="00686BBC"/>
    <w:rsid w:val="006902F8"/>
    <w:rsid w:val="00691F77"/>
    <w:rsid w:val="00692F85"/>
    <w:rsid w:val="0069301B"/>
    <w:rsid w:val="00693284"/>
    <w:rsid w:val="0069604E"/>
    <w:rsid w:val="006A06FB"/>
    <w:rsid w:val="006A137F"/>
    <w:rsid w:val="006A30F6"/>
    <w:rsid w:val="006A4F25"/>
    <w:rsid w:val="006A67D0"/>
    <w:rsid w:val="006A6CC0"/>
    <w:rsid w:val="006A78A7"/>
    <w:rsid w:val="006B2289"/>
    <w:rsid w:val="006B2AB3"/>
    <w:rsid w:val="006B54AC"/>
    <w:rsid w:val="006B6A5B"/>
    <w:rsid w:val="006B6CC4"/>
    <w:rsid w:val="006B7402"/>
    <w:rsid w:val="006B7585"/>
    <w:rsid w:val="006C0EF5"/>
    <w:rsid w:val="006C133D"/>
    <w:rsid w:val="006C1C2A"/>
    <w:rsid w:val="006C2705"/>
    <w:rsid w:val="006C4569"/>
    <w:rsid w:val="006D171F"/>
    <w:rsid w:val="006D2CD5"/>
    <w:rsid w:val="006D58EF"/>
    <w:rsid w:val="006E092F"/>
    <w:rsid w:val="006E2048"/>
    <w:rsid w:val="006E5493"/>
    <w:rsid w:val="006E5B95"/>
    <w:rsid w:val="006E7156"/>
    <w:rsid w:val="006F2039"/>
    <w:rsid w:val="006F4BA6"/>
    <w:rsid w:val="006F50DE"/>
    <w:rsid w:val="006F53B7"/>
    <w:rsid w:val="006F69E1"/>
    <w:rsid w:val="006F6C4B"/>
    <w:rsid w:val="006F76EC"/>
    <w:rsid w:val="00700AA1"/>
    <w:rsid w:val="00701043"/>
    <w:rsid w:val="00701B13"/>
    <w:rsid w:val="00702A40"/>
    <w:rsid w:val="00702D5E"/>
    <w:rsid w:val="007052BA"/>
    <w:rsid w:val="0070619D"/>
    <w:rsid w:val="007112EA"/>
    <w:rsid w:val="00713997"/>
    <w:rsid w:val="00714C87"/>
    <w:rsid w:val="00715EE6"/>
    <w:rsid w:val="007162E9"/>
    <w:rsid w:val="007178ED"/>
    <w:rsid w:val="007213B8"/>
    <w:rsid w:val="0072199A"/>
    <w:rsid w:val="00723E2F"/>
    <w:rsid w:val="00724D6F"/>
    <w:rsid w:val="00727BB6"/>
    <w:rsid w:val="0073708B"/>
    <w:rsid w:val="00737178"/>
    <w:rsid w:val="00740D58"/>
    <w:rsid w:val="0074126A"/>
    <w:rsid w:val="00741938"/>
    <w:rsid w:val="0074262C"/>
    <w:rsid w:val="0074283C"/>
    <w:rsid w:val="0074336D"/>
    <w:rsid w:val="00743565"/>
    <w:rsid w:val="0074491A"/>
    <w:rsid w:val="00745E40"/>
    <w:rsid w:val="00750E05"/>
    <w:rsid w:val="007517B0"/>
    <w:rsid w:val="00751C7C"/>
    <w:rsid w:val="007613ED"/>
    <w:rsid w:val="00761D7B"/>
    <w:rsid w:val="00764471"/>
    <w:rsid w:val="00764894"/>
    <w:rsid w:val="007648BC"/>
    <w:rsid w:val="00764B7C"/>
    <w:rsid w:val="00765863"/>
    <w:rsid w:val="00765EE7"/>
    <w:rsid w:val="007676BE"/>
    <w:rsid w:val="00767F50"/>
    <w:rsid w:val="00772D0C"/>
    <w:rsid w:val="00773178"/>
    <w:rsid w:val="00781914"/>
    <w:rsid w:val="00782A49"/>
    <w:rsid w:val="00782AEC"/>
    <w:rsid w:val="007845C9"/>
    <w:rsid w:val="00787CA0"/>
    <w:rsid w:val="007904D7"/>
    <w:rsid w:val="00791FE4"/>
    <w:rsid w:val="0079259C"/>
    <w:rsid w:val="007934A7"/>
    <w:rsid w:val="00793B75"/>
    <w:rsid w:val="007953AC"/>
    <w:rsid w:val="00796EF6"/>
    <w:rsid w:val="007A3122"/>
    <w:rsid w:val="007A476B"/>
    <w:rsid w:val="007B0A66"/>
    <w:rsid w:val="007B2942"/>
    <w:rsid w:val="007B3350"/>
    <w:rsid w:val="007B4427"/>
    <w:rsid w:val="007B4483"/>
    <w:rsid w:val="007C0BC2"/>
    <w:rsid w:val="007C1183"/>
    <w:rsid w:val="007C24AA"/>
    <w:rsid w:val="007C296B"/>
    <w:rsid w:val="007C3D60"/>
    <w:rsid w:val="007C4E91"/>
    <w:rsid w:val="007C507D"/>
    <w:rsid w:val="007D0C2D"/>
    <w:rsid w:val="007D30AF"/>
    <w:rsid w:val="007E0318"/>
    <w:rsid w:val="007E14E8"/>
    <w:rsid w:val="007E1890"/>
    <w:rsid w:val="007E1F39"/>
    <w:rsid w:val="007E6F14"/>
    <w:rsid w:val="007E7FAD"/>
    <w:rsid w:val="007F50F0"/>
    <w:rsid w:val="007F529A"/>
    <w:rsid w:val="007F5B51"/>
    <w:rsid w:val="007F5F3B"/>
    <w:rsid w:val="007F61AA"/>
    <w:rsid w:val="007F6FC1"/>
    <w:rsid w:val="007F760F"/>
    <w:rsid w:val="00805265"/>
    <w:rsid w:val="00806FDF"/>
    <w:rsid w:val="00807139"/>
    <w:rsid w:val="008103B1"/>
    <w:rsid w:val="00812A06"/>
    <w:rsid w:val="00820F8E"/>
    <w:rsid w:val="00822FF6"/>
    <w:rsid w:val="0082428E"/>
    <w:rsid w:val="00830017"/>
    <w:rsid w:val="008321C6"/>
    <w:rsid w:val="00832415"/>
    <w:rsid w:val="00832F60"/>
    <w:rsid w:val="00835649"/>
    <w:rsid w:val="00836D7A"/>
    <w:rsid w:val="00837E41"/>
    <w:rsid w:val="00841387"/>
    <w:rsid w:val="00841BCB"/>
    <w:rsid w:val="00842285"/>
    <w:rsid w:val="00842E6A"/>
    <w:rsid w:val="00844143"/>
    <w:rsid w:val="0084455B"/>
    <w:rsid w:val="00845342"/>
    <w:rsid w:val="00847FED"/>
    <w:rsid w:val="00850716"/>
    <w:rsid w:val="0085230F"/>
    <w:rsid w:val="00853725"/>
    <w:rsid w:val="00853958"/>
    <w:rsid w:val="00856F71"/>
    <w:rsid w:val="008615E7"/>
    <w:rsid w:val="00861AE9"/>
    <w:rsid w:val="008627C5"/>
    <w:rsid w:val="0086487A"/>
    <w:rsid w:val="00866240"/>
    <w:rsid w:val="00866584"/>
    <w:rsid w:val="008717AA"/>
    <w:rsid w:val="008719B7"/>
    <w:rsid w:val="008744B4"/>
    <w:rsid w:val="00877EAD"/>
    <w:rsid w:val="0088304D"/>
    <w:rsid w:val="0088384D"/>
    <w:rsid w:val="00884093"/>
    <w:rsid w:val="00884468"/>
    <w:rsid w:val="00887865"/>
    <w:rsid w:val="0089323C"/>
    <w:rsid w:val="008A2FE7"/>
    <w:rsid w:val="008A3AB8"/>
    <w:rsid w:val="008B0BB8"/>
    <w:rsid w:val="008B2096"/>
    <w:rsid w:val="008B4CD3"/>
    <w:rsid w:val="008B7128"/>
    <w:rsid w:val="008B76B6"/>
    <w:rsid w:val="008C2341"/>
    <w:rsid w:val="008C32DE"/>
    <w:rsid w:val="008C6D59"/>
    <w:rsid w:val="008C6E78"/>
    <w:rsid w:val="008C7A83"/>
    <w:rsid w:val="008D160C"/>
    <w:rsid w:val="008D2315"/>
    <w:rsid w:val="008D29FD"/>
    <w:rsid w:val="008D2AA5"/>
    <w:rsid w:val="008D7259"/>
    <w:rsid w:val="008D7521"/>
    <w:rsid w:val="008E4007"/>
    <w:rsid w:val="008E6524"/>
    <w:rsid w:val="008E76A7"/>
    <w:rsid w:val="008E7CE8"/>
    <w:rsid w:val="008E7F63"/>
    <w:rsid w:val="008F1138"/>
    <w:rsid w:val="008F18E5"/>
    <w:rsid w:val="00900505"/>
    <w:rsid w:val="00910E12"/>
    <w:rsid w:val="00911C14"/>
    <w:rsid w:val="009144CF"/>
    <w:rsid w:val="00914B0A"/>
    <w:rsid w:val="00920A7A"/>
    <w:rsid w:val="00921A8D"/>
    <w:rsid w:val="009221A6"/>
    <w:rsid w:val="009252D7"/>
    <w:rsid w:val="00926982"/>
    <w:rsid w:val="00932D44"/>
    <w:rsid w:val="00936C60"/>
    <w:rsid w:val="00943C6C"/>
    <w:rsid w:val="00944DDA"/>
    <w:rsid w:val="00945E37"/>
    <w:rsid w:val="00946418"/>
    <w:rsid w:val="00950E5E"/>
    <w:rsid w:val="0095264F"/>
    <w:rsid w:val="00953CFF"/>
    <w:rsid w:val="009544AC"/>
    <w:rsid w:val="00954E5B"/>
    <w:rsid w:val="009559A8"/>
    <w:rsid w:val="00955A59"/>
    <w:rsid w:val="00955C09"/>
    <w:rsid w:val="00956CEE"/>
    <w:rsid w:val="00956EFA"/>
    <w:rsid w:val="009601AB"/>
    <w:rsid w:val="00961FCB"/>
    <w:rsid w:val="0096383E"/>
    <w:rsid w:val="00972E5C"/>
    <w:rsid w:val="00975CE4"/>
    <w:rsid w:val="00980402"/>
    <w:rsid w:val="0098334D"/>
    <w:rsid w:val="00983A8F"/>
    <w:rsid w:val="009852DF"/>
    <w:rsid w:val="009859BE"/>
    <w:rsid w:val="00992241"/>
    <w:rsid w:val="00993A15"/>
    <w:rsid w:val="00993C9C"/>
    <w:rsid w:val="00996DDD"/>
    <w:rsid w:val="009A06A5"/>
    <w:rsid w:val="009A06F8"/>
    <w:rsid w:val="009A13BB"/>
    <w:rsid w:val="009A31AB"/>
    <w:rsid w:val="009A40E0"/>
    <w:rsid w:val="009A581F"/>
    <w:rsid w:val="009B31C2"/>
    <w:rsid w:val="009B36E9"/>
    <w:rsid w:val="009B3D5A"/>
    <w:rsid w:val="009B6B8F"/>
    <w:rsid w:val="009C10DB"/>
    <w:rsid w:val="009C198C"/>
    <w:rsid w:val="009C321B"/>
    <w:rsid w:val="009C4FD0"/>
    <w:rsid w:val="009D0A8B"/>
    <w:rsid w:val="009D34E8"/>
    <w:rsid w:val="009D3C0A"/>
    <w:rsid w:val="009D7178"/>
    <w:rsid w:val="009E0C50"/>
    <w:rsid w:val="009E23C7"/>
    <w:rsid w:val="009E2806"/>
    <w:rsid w:val="009E4D01"/>
    <w:rsid w:val="009E511F"/>
    <w:rsid w:val="009E694F"/>
    <w:rsid w:val="009F0264"/>
    <w:rsid w:val="009F0B31"/>
    <w:rsid w:val="009F710D"/>
    <w:rsid w:val="00A02056"/>
    <w:rsid w:val="00A146D0"/>
    <w:rsid w:val="00A15CFA"/>
    <w:rsid w:val="00A16C63"/>
    <w:rsid w:val="00A21FC7"/>
    <w:rsid w:val="00A23DBE"/>
    <w:rsid w:val="00A24CCC"/>
    <w:rsid w:val="00A303B0"/>
    <w:rsid w:val="00A3084E"/>
    <w:rsid w:val="00A31CA1"/>
    <w:rsid w:val="00A37D13"/>
    <w:rsid w:val="00A42D41"/>
    <w:rsid w:val="00A4725C"/>
    <w:rsid w:val="00A506AD"/>
    <w:rsid w:val="00A50A89"/>
    <w:rsid w:val="00A51598"/>
    <w:rsid w:val="00A51737"/>
    <w:rsid w:val="00A5225A"/>
    <w:rsid w:val="00A52588"/>
    <w:rsid w:val="00A53D48"/>
    <w:rsid w:val="00A55BE9"/>
    <w:rsid w:val="00A56E50"/>
    <w:rsid w:val="00A63F0E"/>
    <w:rsid w:val="00A64F50"/>
    <w:rsid w:val="00A65493"/>
    <w:rsid w:val="00A66AE0"/>
    <w:rsid w:val="00A70877"/>
    <w:rsid w:val="00A76AF1"/>
    <w:rsid w:val="00A81634"/>
    <w:rsid w:val="00A82854"/>
    <w:rsid w:val="00A831A5"/>
    <w:rsid w:val="00A84FBF"/>
    <w:rsid w:val="00A853D4"/>
    <w:rsid w:val="00A876F3"/>
    <w:rsid w:val="00A87ACB"/>
    <w:rsid w:val="00A87D51"/>
    <w:rsid w:val="00A90A9C"/>
    <w:rsid w:val="00A91565"/>
    <w:rsid w:val="00A96A5F"/>
    <w:rsid w:val="00A97E12"/>
    <w:rsid w:val="00AA0CAF"/>
    <w:rsid w:val="00AA2252"/>
    <w:rsid w:val="00AA4A36"/>
    <w:rsid w:val="00AA4EF0"/>
    <w:rsid w:val="00AA681F"/>
    <w:rsid w:val="00AB1291"/>
    <w:rsid w:val="00AB3A38"/>
    <w:rsid w:val="00AB3E11"/>
    <w:rsid w:val="00AB438A"/>
    <w:rsid w:val="00AB48F4"/>
    <w:rsid w:val="00AB67B4"/>
    <w:rsid w:val="00AC0CA4"/>
    <w:rsid w:val="00AC1298"/>
    <w:rsid w:val="00AC1C9B"/>
    <w:rsid w:val="00AC1FB5"/>
    <w:rsid w:val="00AC1FE0"/>
    <w:rsid w:val="00AC74EB"/>
    <w:rsid w:val="00AD0B79"/>
    <w:rsid w:val="00AD2406"/>
    <w:rsid w:val="00AD38AD"/>
    <w:rsid w:val="00AD59A2"/>
    <w:rsid w:val="00AD6042"/>
    <w:rsid w:val="00AE0D52"/>
    <w:rsid w:val="00AE1872"/>
    <w:rsid w:val="00AE24A5"/>
    <w:rsid w:val="00AE45AE"/>
    <w:rsid w:val="00AE533D"/>
    <w:rsid w:val="00AE68F6"/>
    <w:rsid w:val="00AF025B"/>
    <w:rsid w:val="00AF0871"/>
    <w:rsid w:val="00AF12D5"/>
    <w:rsid w:val="00AF132A"/>
    <w:rsid w:val="00AF20FE"/>
    <w:rsid w:val="00AF2E6A"/>
    <w:rsid w:val="00AF6AC6"/>
    <w:rsid w:val="00AF78A6"/>
    <w:rsid w:val="00B01AAC"/>
    <w:rsid w:val="00B0364C"/>
    <w:rsid w:val="00B12E9B"/>
    <w:rsid w:val="00B226C9"/>
    <w:rsid w:val="00B25B40"/>
    <w:rsid w:val="00B26038"/>
    <w:rsid w:val="00B26553"/>
    <w:rsid w:val="00B26929"/>
    <w:rsid w:val="00B271FB"/>
    <w:rsid w:val="00B32537"/>
    <w:rsid w:val="00B32EE5"/>
    <w:rsid w:val="00B34610"/>
    <w:rsid w:val="00B35483"/>
    <w:rsid w:val="00B36C76"/>
    <w:rsid w:val="00B371BC"/>
    <w:rsid w:val="00B40295"/>
    <w:rsid w:val="00B473D9"/>
    <w:rsid w:val="00B51D42"/>
    <w:rsid w:val="00B540E0"/>
    <w:rsid w:val="00B54727"/>
    <w:rsid w:val="00B55591"/>
    <w:rsid w:val="00B55C32"/>
    <w:rsid w:val="00B56FB9"/>
    <w:rsid w:val="00B64E34"/>
    <w:rsid w:val="00B73FC6"/>
    <w:rsid w:val="00B74A2C"/>
    <w:rsid w:val="00B768F2"/>
    <w:rsid w:val="00B77A0A"/>
    <w:rsid w:val="00B77FF6"/>
    <w:rsid w:val="00B80126"/>
    <w:rsid w:val="00B82262"/>
    <w:rsid w:val="00B82A59"/>
    <w:rsid w:val="00B82E89"/>
    <w:rsid w:val="00B82EFE"/>
    <w:rsid w:val="00B83ED7"/>
    <w:rsid w:val="00B85842"/>
    <w:rsid w:val="00B86FC0"/>
    <w:rsid w:val="00B93837"/>
    <w:rsid w:val="00B94729"/>
    <w:rsid w:val="00BA07AC"/>
    <w:rsid w:val="00BA102E"/>
    <w:rsid w:val="00BA1E6C"/>
    <w:rsid w:val="00BA3CD1"/>
    <w:rsid w:val="00BA4252"/>
    <w:rsid w:val="00BA4F6A"/>
    <w:rsid w:val="00BA527F"/>
    <w:rsid w:val="00BB15B5"/>
    <w:rsid w:val="00BC0DB0"/>
    <w:rsid w:val="00BC22F2"/>
    <w:rsid w:val="00BC3062"/>
    <w:rsid w:val="00BC3BE4"/>
    <w:rsid w:val="00BC45F2"/>
    <w:rsid w:val="00BC4F63"/>
    <w:rsid w:val="00BC5513"/>
    <w:rsid w:val="00BC6AB0"/>
    <w:rsid w:val="00BD0568"/>
    <w:rsid w:val="00BD0878"/>
    <w:rsid w:val="00BD08BB"/>
    <w:rsid w:val="00BD1476"/>
    <w:rsid w:val="00BD1AA9"/>
    <w:rsid w:val="00BD1EF3"/>
    <w:rsid w:val="00BD3EEA"/>
    <w:rsid w:val="00BD58F0"/>
    <w:rsid w:val="00BE2265"/>
    <w:rsid w:val="00BE2578"/>
    <w:rsid w:val="00BE4B12"/>
    <w:rsid w:val="00BE66BA"/>
    <w:rsid w:val="00BE794E"/>
    <w:rsid w:val="00BF0D80"/>
    <w:rsid w:val="00BF1111"/>
    <w:rsid w:val="00BF34EC"/>
    <w:rsid w:val="00BF3D2A"/>
    <w:rsid w:val="00BF68E4"/>
    <w:rsid w:val="00BF6B62"/>
    <w:rsid w:val="00BF795A"/>
    <w:rsid w:val="00C00B8D"/>
    <w:rsid w:val="00C0340B"/>
    <w:rsid w:val="00C04411"/>
    <w:rsid w:val="00C0501A"/>
    <w:rsid w:val="00C0647F"/>
    <w:rsid w:val="00C1355B"/>
    <w:rsid w:val="00C14854"/>
    <w:rsid w:val="00C2010F"/>
    <w:rsid w:val="00C21176"/>
    <w:rsid w:val="00C21A53"/>
    <w:rsid w:val="00C2306E"/>
    <w:rsid w:val="00C27044"/>
    <w:rsid w:val="00C27994"/>
    <w:rsid w:val="00C3447E"/>
    <w:rsid w:val="00C363D2"/>
    <w:rsid w:val="00C3652A"/>
    <w:rsid w:val="00C379D0"/>
    <w:rsid w:val="00C4013C"/>
    <w:rsid w:val="00C41CFF"/>
    <w:rsid w:val="00C43132"/>
    <w:rsid w:val="00C448CC"/>
    <w:rsid w:val="00C45945"/>
    <w:rsid w:val="00C46EFD"/>
    <w:rsid w:val="00C519FC"/>
    <w:rsid w:val="00C53963"/>
    <w:rsid w:val="00C53A25"/>
    <w:rsid w:val="00C5437C"/>
    <w:rsid w:val="00C54507"/>
    <w:rsid w:val="00C56053"/>
    <w:rsid w:val="00C5680B"/>
    <w:rsid w:val="00C5693D"/>
    <w:rsid w:val="00C613E7"/>
    <w:rsid w:val="00C63E95"/>
    <w:rsid w:val="00C67B89"/>
    <w:rsid w:val="00C706FD"/>
    <w:rsid w:val="00C72EEC"/>
    <w:rsid w:val="00C7657F"/>
    <w:rsid w:val="00C8038F"/>
    <w:rsid w:val="00C86063"/>
    <w:rsid w:val="00C86567"/>
    <w:rsid w:val="00C86AB6"/>
    <w:rsid w:val="00C87771"/>
    <w:rsid w:val="00C87B8B"/>
    <w:rsid w:val="00C904F4"/>
    <w:rsid w:val="00C9332E"/>
    <w:rsid w:val="00C93E09"/>
    <w:rsid w:val="00C947A3"/>
    <w:rsid w:val="00C97574"/>
    <w:rsid w:val="00C978E1"/>
    <w:rsid w:val="00CA07E0"/>
    <w:rsid w:val="00CA0AE4"/>
    <w:rsid w:val="00CA5682"/>
    <w:rsid w:val="00CA59F1"/>
    <w:rsid w:val="00CA683F"/>
    <w:rsid w:val="00CA684B"/>
    <w:rsid w:val="00CA7CE6"/>
    <w:rsid w:val="00CB0698"/>
    <w:rsid w:val="00CB214E"/>
    <w:rsid w:val="00CB23C4"/>
    <w:rsid w:val="00CB510C"/>
    <w:rsid w:val="00CB6220"/>
    <w:rsid w:val="00CB6E0D"/>
    <w:rsid w:val="00CB78D1"/>
    <w:rsid w:val="00CC023C"/>
    <w:rsid w:val="00CC0F04"/>
    <w:rsid w:val="00CC324D"/>
    <w:rsid w:val="00CD2426"/>
    <w:rsid w:val="00CD3C1A"/>
    <w:rsid w:val="00CD5B52"/>
    <w:rsid w:val="00CD6942"/>
    <w:rsid w:val="00CE074C"/>
    <w:rsid w:val="00CE0854"/>
    <w:rsid w:val="00CE256B"/>
    <w:rsid w:val="00CF283F"/>
    <w:rsid w:val="00CF6607"/>
    <w:rsid w:val="00CF672A"/>
    <w:rsid w:val="00D01434"/>
    <w:rsid w:val="00D04746"/>
    <w:rsid w:val="00D056DC"/>
    <w:rsid w:val="00D06211"/>
    <w:rsid w:val="00D06344"/>
    <w:rsid w:val="00D06A20"/>
    <w:rsid w:val="00D104FC"/>
    <w:rsid w:val="00D109C3"/>
    <w:rsid w:val="00D10F98"/>
    <w:rsid w:val="00D11F9E"/>
    <w:rsid w:val="00D13246"/>
    <w:rsid w:val="00D14FF5"/>
    <w:rsid w:val="00D23C58"/>
    <w:rsid w:val="00D27E66"/>
    <w:rsid w:val="00D309F3"/>
    <w:rsid w:val="00D33D5D"/>
    <w:rsid w:val="00D34E61"/>
    <w:rsid w:val="00D36E3E"/>
    <w:rsid w:val="00D37E85"/>
    <w:rsid w:val="00D40D6F"/>
    <w:rsid w:val="00D41FF1"/>
    <w:rsid w:val="00D43E62"/>
    <w:rsid w:val="00D43E9A"/>
    <w:rsid w:val="00D446E4"/>
    <w:rsid w:val="00D44E09"/>
    <w:rsid w:val="00D46930"/>
    <w:rsid w:val="00D50FF0"/>
    <w:rsid w:val="00D51AB5"/>
    <w:rsid w:val="00D529E7"/>
    <w:rsid w:val="00D53B56"/>
    <w:rsid w:val="00D53EF7"/>
    <w:rsid w:val="00D569F3"/>
    <w:rsid w:val="00D57CC0"/>
    <w:rsid w:val="00D616B8"/>
    <w:rsid w:val="00D6343F"/>
    <w:rsid w:val="00D661CB"/>
    <w:rsid w:val="00D66B8C"/>
    <w:rsid w:val="00D72B5D"/>
    <w:rsid w:val="00D7795D"/>
    <w:rsid w:val="00D8099A"/>
    <w:rsid w:val="00D81E9D"/>
    <w:rsid w:val="00D829E7"/>
    <w:rsid w:val="00D864AE"/>
    <w:rsid w:val="00D87309"/>
    <w:rsid w:val="00D879B6"/>
    <w:rsid w:val="00D9104C"/>
    <w:rsid w:val="00D953FF"/>
    <w:rsid w:val="00D96177"/>
    <w:rsid w:val="00D964F2"/>
    <w:rsid w:val="00D97CD3"/>
    <w:rsid w:val="00DA1331"/>
    <w:rsid w:val="00DA337A"/>
    <w:rsid w:val="00DA3FF2"/>
    <w:rsid w:val="00DA55A2"/>
    <w:rsid w:val="00DA5FDD"/>
    <w:rsid w:val="00DA7A06"/>
    <w:rsid w:val="00DB1DA9"/>
    <w:rsid w:val="00DB3151"/>
    <w:rsid w:val="00DB3F17"/>
    <w:rsid w:val="00DB5728"/>
    <w:rsid w:val="00DB5B14"/>
    <w:rsid w:val="00DB5E45"/>
    <w:rsid w:val="00DB71AC"/>
    <w:rsid w:val="00DC178D"/>
    <w:rsid w:val="00DC230B"/>
    <w:rsid w:val="00DC239A"/>
    <w:rsid w:val="00DC6341"/>
    <w:rsid w:val="00DD2463"/>
    <w:rsid w:val="00DD2B80"/>
    <w:rsid w:val="00DD3985"/>
    <w:rsid w:val="00DD3C07"/>
    <w:rsid w:val="00DD3CE5"/>
    <w:rsid w:val="00DD3D18"/>
    <w:rsid w:val="00DD4B41"/>
    <w:rsid w:val="00DE1FB4"/>
    <w:rsid w:val="00DE2535"/>
    <w:rsid w:val="00DE4449"/>
    <w:rsid w:val="00DE57C5"/>
    <w:rsid w:val="00DE735B"/>
    <w:rsid w:val="00DE774A"/>
    <w:rsid w:val="00DF254B"/>
    <w:rsid w:val="00DF2B4E"/>
    <w:rsid w:val="00DF2DCD"/>
    <w:rsid w:val="00DF41A9"/>
    <w:rsid w:val="00DF7C8F"/>
    <w:rsid w:val="00E0048B"/>
    <w:rsid w:val="00E023E5"/>
    <w:rsid w:val="00E038E7"/>
    <w:rsid w:val="00E03FD4"/>
    <w:rsid w:val="00E0587A"/>
    <w:rsid w:val="00E10B71"/>
    <w:rsid w:val="00E10D58"/>
    <w:rsid w:val="00E12CFC"/>
    <w:rsid w:val="00E12DA7"/>
    <w:rsid w:val="00E12E1F"/>
    <w:rsid w:val="00E17D38"/>
    <w:rsid w:val="00E21884"/>
    <w:rsid w:val="00E2344D"/>
    <w:rsid w:val="00E244E3"/>
    <w:rsid w:val="00E24C55"/>
    <w:rsid w:val="00E25836"/>
    <w:rsid w:val="00E26988"/>
    <w:rsid w:val="00E27965"/>
    <w:rsid w:val="00E30466"/>
    <w:rsid w:val="00E30CFB"/>
    <w:rsid w:val="00E31F63"/>
    <w:rsid w:val="00E32D55"/>
    <w:rsid w:val="00E33D6E"/>
    <w:rsid w:val="00E3585E"/>
    <w:rsid w:val="00E35FBE"/>
    <w:rsid w:val="00E3639F"/>
    <w:rsid w:val="00E42AF8"/>
    <w:rsid w:val="00E45C21"/>
    <w:rsid w:val="00E47119"/>
    <w:rsid w:val="00E507B0"/>
    <w:rsid w:val="00E50A62"/>
    <w:rsid w:val="00E51166"/>
    <w:rsid w:val="00E51489"/>
    <w:rsid w:val="00E52487"/>
    <w:rsid w:val="00E52587"/>
    <w:rsid w:val="00E547D3"/>
    <w:rsid w:val="00E5647F"/>
    <w:rsid w:val="00E5689A"/>
    <w:rsid w:val="00E56A3F"/>
    <w:rsid w:val="00E602A8"/>
    <w:rsid w:val="00E60CCF"/>
    <w:rsid w:val="00E61AF2"/>
    <w:rsid w:val="00E625DD"/>
    <w:rsid w:val="00E62F39"/>
    <w:rsid w:val="00E63052"/>
    <w:rsid w:val="00E63611"/>
    <w:rsid w:val="00E64314"/>
    <w:rsid w:val="00E64C54"/>
    <w:rsid w:val="00E66B02"/>
    <w:rsid w:val="00E70CA9"/>
    <w:rsid w:val="00E72B0B"/>
    <w:rsid w:val="00E72B1F"/>
    <w:rsid w:val="00E73143"/>
    <w:rsid w:val="00E735E0"/>
    <w:rsid w:val="00E7401E"/>
    <w:rsid w:val="00E74084"/>
    <w:rsid w:val="00E7455B"/>
    <w:rsid w:val="00E7473B"/>
    <w:rsid w:val="00E749E7"/>
    <w:rsid w:val="00E7560D"/>
    <w:rsid w:val="00E76DEE"/>
    <w:rsid w:val="00E82C02"/>
    <w:rsid w:val="00E8340D"/>
    <w:rsid w:val="00E8525D"/>
    <w:rsid w:val="00E86F7E"/>
    <w:rsid w:val="00E91E52"/>
    <w:rsid w:val="00E92F57"/>
    <w:rsid w:val="00E93B2E"/>
    <w:rsid w:val="00E95512"/>
    <w:rsid w:val="00E95BA9"/>
    <w:rsid w:val="00E96001"/>
    <w:rsid w:val="00E976F2"/>
    <w:rsid w:val="00EA00DA"/>
    <w:rsid w:val="00EA03E5"/>
    <w:rsid w:val="00EA0727"/>
    <w:rsid w:val="00EA081D"/>
    <w:rsid w:val="00EA083B"/>
    <w:rsid w:val="00EA1C8A"/>
    <w:rsid w:val="00EA4B5E"/>
    <w:rsid w:val="00EA5CAD"/>
    <w:rsid w:val="00EA7C96"/>
    <w:rsid w:val="00EB3A9A"/>
    <w:rsid w:val="00EB4FD2"/>
    <w:rsid w:val="00EB5542"/>
    <w:rsid w:val="00EB6AF0"/>
    <w:rsid w:val="00EC06EE"/>
    <w:rsid w:val="00EC368F"/>
    <w:rsid w:val="00EC3D1D"/>
    <w:rsid w:val="00ED006D"/>
    <w:rsid w:val="00ED4B45"/>
    <w:rsid w:val="00ED5F9A"/>
    <w:rsid w:val="00EE020E"/>
    <w:rsid w:val="00EE2406"/>
    <w:rsid w:val="00EE25B6"/>
    <w:rsid w:val="00EE4C72"/>
    <w:rsid w:val="00EE75DC"/>
    <w:rsid w:val="00EE7B68"/>
    <w:rsid w:val="00EF0DC4"/>
    <w:rsid w:val="00EF19AC"/>
    <w:rsid w:val="00EF315A"/>
    <w:rsid w:val="00EF3E37"/>
    <w:rsid w:val="00EF42BE"/>
    <w:rsid w:val="00EF60FD"/>
    <w:rsid w:val="00F00BB7"/>
    <w:rsid w:val="00F020DF"/>
    <w:rsid w:val="00F04E76"/>
    <w:rsid w:val="00F05396"/>
    <w:rsid w:val="00F06D4E"/>
    <w:rsid w:val="00F06F9D"/>
    <w:rsid w:val="00F12412"/>
    <w:rsid w:val="00F12FB8"/>
    <w:rsid w:val="00F15FDE"/>
    <w:rsid w:val="00F1767D"/>
    <w:rsid w:val="00F21426"/>
    <w:rsid w:val="00F22438"/>
    <w:rsid w:val="00F2627B"/>
    <w:rsid w:val="00F262D9"/>
    <w:rsid w:val="00F26838"/>
    <w:rsid w:val="00F314E2"/>
    <w:rsid w:val="00F31CC3"/>
    <w:rsid w:val="00F337FF"/>
    <w:rsid w:val="00F33D0F"/>
    <w:rsid w:val="00F349B3"/>
    <w:rsid w:val="00F34D9C"/>
    <w:rsid w:val="00F351D9"/>
    <w:rsid w:val="00F36010"/>
    <w:rsid w:val="00F36A0F"/>
    <w:rsid w:val="00F423E5"/>
    <w:rsid w:val="00F45894"/>
    <w:rsid w:val="00F46309"/>
    <w:rsid w:val="00F46948"/>
    <w:rsid w:val="00F46E38"/>
    <w:rsid w:val="00F476E6"/>
    <w:rsid w:val="00F5177C"/>
    <w:rsid w:val="00F5194D"/>
    <w:rsid w:val="00F52E9A"/>
    <w:rsid w:val="00F53127"/>
    <w:rsid w:val="00F56F44"/>
    <w:rsid w:val="00F607F7"/>
    <w:rsid w:val="00F615AC"/>
    <w:rsid w:val="00F618CC"/>
    <w:rsid w:val="00F645BF"/>
    <w:rsid w:val="00F678E5"/>
    <w:rsid w:val="00F67F9F"/>
    <w:rsid w:val="00F712CD"/>
    <w:rsid w:val="00F7197C"/>
    <w:rsid w:val="00F761F3"/>
    <w:rsid w:val="00F7719F"/>
    <w:rsid w:val="00F81DC5"/>
    <w:rsid w:val="00F8287D"/>
    <w:rsid w:val="00F834BE"/>
    <w:rsid w:val="00F834FE"/>
    <w:rsid w:val="00F839F3"/>
    <w:rsid w:val="00F84168"/>
    <w:rsid w:val="00F85CD6"/>
    <w:rsid w:val="00F87288"/>
    <w:rsid w:val="00F87DD9"/>
    <w:rsid w:val="00F903AB"/>
    <w:rsid w:val="00F919EC"/>
    <w:rsid w:val="00F92E28"/>
    <w:rsid w:val="00F946BF"/>
    <w:rsid w:val="00F95B41"/>
    <w:rsid w:val="00F96A06"/>
    <w:rsid w:val="00FA16A1"/>
    <w:rsid w:val="00FA262B"/>
    <w:rsid w:val="00FA2789"/>
    <w:rsid w:val="00FA505E"/>
    <w:rsid w:val="00FA5F7A"/>
    <w:rsid w:val="00FA6EC9"/>
    <w:rsid w:val="00FB032E"/>
    <w:rsid w:val="00FB3242"/>
    <w:rsid w:val="00FB4149"/>
    <w:rsid w:val="00FB6170"/>
    <w:rsid w:val="00FB653A"/>
    <w:rsid w:val="00FC0F44"/>
    <w:rsid w:val="00FC3103"/>
    <w:rsid w:val="00FC4A59"/>
    <w:rsid w:val="00FD26C9"/>
    <w:rsid w:val="00FD3472"/>
    <w:rsid w:val="00FD36BC"/>
    <w:rsid w:val="00FD5D5C"/>
    <w:rsid w:val="00FE0029"/>
    <w:rsid w:val="00FE0DFD"/>
    <w:rsid w:val="00FE48DD"/>
    <w:rsid w:val="00FE5958"/>
    <w:rsid w:val="00FE61DF"/>
    <w:rsid w:val="00FE6D95"/>
    <w:rsid w:val="00FE77E3"/>
    <w:rsid w:val="00FF192C"/>
    <w:rsid w:val="00FF23D6"/>
    <w:rsid w:val="00FF2803"/>
    <w:rsid w:val="00FF2A21"/>
    <w:rsid w:val="00FF4DE5"/>
    <w:rsid w:val="00FF55AB"/>
    <w:rsid w:val="00FF70FF"/>
    <w:rsid w:val="00FF73CA"/>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fillcolor="#943634" stroke="f" strokecolor="#943634">
      <v:fill color="#943634" opacity=".5"/>
      <v:stroke color="#943634" on="f"/>
      <v:textbox style="layout-flow:vertical;mso-layout-flow-alt:bottom-to-top" inset=",,,0"/>
    </o:shapedefaults>
    <o:shapelayout v:ext="edit">
      <o:idmap v:ext="edit" data="2"/>
    </o:shapelayout>
  </w:shapeDefaults>
  <w:decimalSymbol w:val="."/>
  <w:listSeparator w:val=","/>
  <w14:docId w14:val="3E3AE3CD"/>
  <w15:chartTrackingRefBased/>
  <w15:docId w15:val="{8C837635-C044-49A3-8388-A9F23B88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0D"/>
    <w:pPr>
      <w:widowControl w:val="0"/>
    </w:pPr>
    <w:rPr>
      <w:rFonts w:ascii="Arial" w:hAnsi="Arial"/>
      <w:snapToGrid w:val="0"/>
      <w:sz w:val="22"/>
    </w:rPr>
  </w:style>
  <w:style w:type="paragraph" w:styleId="Heading1">
    <w:name w:val="heading 1"/>
    <w:basedOn w:val="Normal"/>
    <w:next w:val="Normal"/>
    <w:qFormat/>
    <w:rsid w:val="00832F60"/>
    <w:pPr>
      <w:keepNext/>
      <w:widowControl/>
      <w:outlineLvl w:val="0"/>
    </w:pPr>
    <w:rPr>
      <w:b/>
      <w:sz w:val="28"/>
    </w:rPr>
  </w:style>
  <w:style w:type="paragraph" w:styleId="Heading2">
    <w:name w:val="heading 2"/>
    <w:basedOn w:val="Normal"/>
    <w:next w:val="Normal"/>
    <w:qFormat/>
    <w:rsid w:val="00832F60"/>
    <w:pPr>
      <w:keepNext/>
      <w:widowControl/>
      <w:ind w:left="300"/>
      <w:jc w:val="both"/>
      <w:outlineLvl w:val="1"/>
    </w:pPr>
    <w:rPr>
      <w:b/>
      <w:snapToGrid/>
    </w:rPr>
  </w:style>
  <w:style w:type="paragraph" w:styleId="Heading3">
    <w:name w:val="heading 3"/>
    <w:basedOn w:val="Normal"/>
    <w:next w:val="Normal"/>
    <w:link w:val="Heading3Char"/>
    <w:qFormat/>
    <w:rsid w:val="003D7727"/>
    <w:pPr>
      <w:keepNext/>
      <w:widowControl/>
      <w:spacing w:line="360" w:lineRule="auto"/>
      <w:outlineLvl w:val="2"/>
    </w:pPr>
    <w:rPr>
      <w:snapToGrid/>
      <w:u w:val="single"/>
      <w:lang w:val="x-none" w:eastAsia="x-none"/>
    </w:rPr>
  </w:style>
  <w:style w:type="paragraph" w:styleId="Heading4">
    <w:name w:val="heading 4"/>
    <w:basedOn w:val="Normal"/>
    <w:next w:val="Normal"/>
    <w:link w:val="Heading4Char"/>
    <w:qFormat/>
    <w:rsid w:val="003D7727"/>
    <w:pPr>
      <w:keepNext/>
      <w:widowControl/>
      <w:outlineLvl w:val="3"/>
    </w:pPr>
    <w:rPr>
      <w:b/>
      <w:snapToGrid/>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32F60"/>
    <w:pPr>
      <w:widowControl/>
      <w:tabs>
        <w:tab w:val="num" w:pos="660"/>
      </w:tabs>
      <w:autoSpaceDE w:val="0"/>
      <w:autoSpaceDN w:val="0"/>
      <w:adjustRightInd w:val="0"/>
    </w:pPr>
    <w:rPr>
      <w:rFonts w:ascii="TimesNewRomanPSMT" w:hAnsi="TimesNewRomanPSMT"/>
      <w:b/>
      <w:bCs/>
      <w:i/>
      <w:iCs/>
      <w:snapToGrid/>
      <w:u w:val="single"/>
    </w:rPr>
  </w:style>
  <w:style w:type="character" w:styleId="Hyperlink">
    <w:name w:val="Hyperlink"/>
    <w:rsid w:val="00832F60"/>
    <w:rPr>
      <w:color w:val="0000FF"/>
      <w:u w:val="single"/>
    </w:rPr>
  </w:style>
  <w:style w:type="paragraph" w:styleId="Header">
    <w:name w:val="header"/>
    <w:basedOn w:val="Normal"/>
    <w:link w:val="HeaderChar"/>
    <w:rsid w:val="00832F60"/>
    <w:pPr>
      <w:tabs>
        <w:tab w:val="center" w:pos="4320"/>
        <w:tab w:val="right" w:pos="8640"/>
      </w:tabs>
    </w:pPr>
  </w:style>
  <w:style w:type="paragraph" w:styleId="Footer">
    <w:name w:val="footer"/>
    <w:basedOn w:val="Normal"/>
    <w:link w:val="FooterChar"/>
    <w:rsid w:val="00832F60"/>
    <w:pPr>
      <w:tabs>
        <w:tab w:val="center" w:pos="4320"/>
        <w:tab w:val="right" w:pos="8640"/>
      </w:tabs>
    </w:pPr>
  </w:style>
  <w:style w:type="character" w:styleId="PageNumber">
    <w:name w:val="page number"/>
    <w:basedOn w:val="DefaultParagraphFont"/>
    <w:rsid w:val="00832F60"/>
  </w:style>
  <w:style w:type="character" w:styleId="CommentReference">
    <w:name w:val="annotation reference"/>
    <w:semiHidden/>
    <w:rsid w:val="001959FB"/>
    <w:rPr>
      <w:sz w:val="16"/>
      <w:szCs w:val="16"/>
    </w:rPr>
  </w:style>
  <w:style w:type="paragraph" w:styleId="CommentText">
    <w:name w:val="annotation text"/>
    <w:basedOn w:val="Normal"/>
    <w:semiHidden/>
    <w:rsid w:val="001959FB"/>
    <w:rPr>
      <w:sz w:val="20"/>
    </w:rPr>
  </w:style>
  <w:style w:type="paragraph" w:styleId="CommentSubject">
    <w:name w:val="annotation subject"/>
    <w:basedOn w:val="CommentText"/>
    <w:next w:val="CommentText"/>
    <w:semiHidden/>
    <w:rsid w:val="001959FB"/>
    <w:rPr>
      <w:b/>
      <w:bCs/>
    </w:rPr>
  </w:style>
  <w:style w:type="paragraph" w:styleId="BalloonText">
    <w:name w:val="Balloon Text"/>
    <w:basedOn w:val="Normal"/>
    <w:semiHidden/>
    <w:rsid w:val="001959FB"/>
    <w:rPr>
      <w:rFonts w:ascii="Tahoma" w:hAnsi="Tahoma" w:cs="Tahoma"/>
      <w:sz w:val="16"/>
      <w:szCs w:val="16"/>
    </w:rPr>
  </w:style>
  <w:style w:type="paragraph" w:styleId="ListParagraph">
    <w:name w:val="List Paragraph"/>
    <w:basedOn w:val="Normal"/>
    <w:link w:val="ListParagraphChar"/>
    <w:uiPriority w:val="34"/>
    <w:qFormat/>
    <w:rsid w:val="000E4E9D"/>
    <w:pPr>
      <w:widowControl/>
      <w:spacing w:after="200" w:line="276" w:lineRule="auto"/>
      <w:ind w:left="720"/>
      <w:contextualSpacing/>
    </w:pPr>
    <w:rPr>
      <w:rFonts w:ascii="Calibri" w:eastAsia="Calibri" w:hAnsi="Calibri"/>
      <w:snapToGrid/>
      <w:szCs w:val="22"/>
    </w:rPr>
  </w:style>
  <w:style w:type="paragraph" w:styleId="BodyText">
    <w:name w:val="Body Text"/>
    <w:basedOn w:val="Normal"/>
    <w:rsid w:val="00EA5CAD"/>
    <w:pPr>
      <w:spacing w:after="120"/>
    </w:pPr>
  </w:style>
  <w:style w:type="character" w:customStyle="1" w:styleId="Heading3Char">
    <w:name w:val="Heading 3 Char"/>
    <w:link w:val="Heading3"/>
    <w:rsid w:val="003D7727"/>
    <w:rPr>
      <w:rFonts w:ascii="Arial" w:hAnsi="Arial"/>
      <w:sz w:val="24"/>
      <w:u w:val="single"/>
    </w:rPr>
  </w:style>
  <w:style w:type="character" w:customStyle="1" w:styleId="Heading4Char">
    <w:name w:val="Heading 4 Char"/>
    <w:link w:val="Heading4"/>
    <w:rsid w:val="003D7727"/>
    <w:rPr>
      <w:rFonts w:ascii="Arial" w:hAnsi="Arial"/>
      <w:b/>
      <w:sz w:val="24"/>
      <w:u w:val="single"/>
    </w:rPr>
  </w:style>
  <w:style w:type="paragraph" w:styleId="Title">
    <w:name w:val="Title"/>
    <w:basedOn w:val="Normal"/>
    <w:link w:val="TitleChar"/>
    <w:qFormat/>
    <w:rsid w:val="003D7727"/>
    <w:pPr>
      <w:widowControl/>
      <w:jc w:val="center"/>
    </w:pPr>
    <w:rPr>
      <w:b/>
      <w:snapToGrid/>
      <w:lang w:val="x-none" w:eastAsia="x-none"/>
    </w:rPr>
  </w:style>
  <w:style w:type="character" w:customStyle="1" w:styleId="TitleChar">
    <w:name w:val="Title Char"/>
    <w:link w:val="Title"/>
    <w:rsid w:val="003D7727"/>
    <w:rPr>
      <w:rFonts w:ascii="Arial" w:hAnsi="Arial"/>
      <w:b/>
      <w:sz w:val="24"/>
    </w:rPr>
  </w:style>
  <w:style w:type="paragraph" w:styleId="EnvelopeReturn">
    <w:name w:val="envelope return"/>
    <w:basedOn w:val="Normal"/>
    <w:rsid w:val="003D7727"/>
    <w:pPr>
      <w:widowControl/>
    </w:pPr>
    <w:rPr>
      <w:rFonts w:ascii="Comic Sans MS" w:hAnsi="Comic Sans MS"/>
      <w:snapToGrid/>
    </w:rPr>
  </w:style>
  <w:style w:type="paragraph" w:styleId="BodyTextIndent">
    <w:name w:val="Body Text Indent"/>
    <w:basedOn w:val="Normal"/>
    <w:link w:val="BodyTextIndentChar"/>
    <w:rsid w:val="003D7727"/>
    <w:pPr>
      <w:widowControl/>
      <w:ind w:left="720"/>
    </w:pPr>
    <w:rPr>
      <w:rFonts w:ascii="Book Antiqua" w:hAnsi="Book Antiqua"/>
      <w:i/>
      <w:iCs/>
      <w:snapToGrid/>
      <w:lang w:val="x-none" w:eastAsia="x-none"/>
    </w:rPr>
  </w:style>
  <w:style w:type="character" w:customStyle="1" w:styleId="BodyTextIndentChar">
    <w:name w:val="Body Text Indent Char"/>
    <w:link w:val="BodyTextIndent"/>
    <w:rsid w:val="003D7727"/>
    <w:rPr>
      <w:rFonts w:ascii="Book Antiqua" w:hAnsi="Book Antiqua"/>
      <w:i/>
      <w:iCs/>
      <w:sz w:val="24"/>
    </w:rPr>
  </w:style>
  <w:style w:type="table" w:styleId="TableGrid">
    <w:name w:val="Table Grid"/>
    <w:basedOn w:val="TableNormal"/>
    <w:uiPriority w:val="59"/>
    <w:rsid w:val="00551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4A17E9"/>
    <w:rPr>
      <w:snapToGrid w:val="0"/>
      <w:sz w:val="24"/>
    </w:rPr>
  </w:style>
  <w:style w:type="character" w:customStyle="1" w:styleId="FooterChar">
    <w:name w:val="Footer Char"/>
    <w:link w:val="Footer"/>
    <w:rsid w:val="004A17E9"/>
    <w:rPr>
      <w:snapToGrid w:val="0"/>
      <w:sz w:val="24"/>
    </w:rPr>
  </w:style>
  <w:style w:type="character" w:styleId="UnresolvedMention">
    <w:name w:val="Unresolved Mention"/>
    <w:basedOn w:val="DefaultParagraphFont"/>
    <w:uiPriority w:val="99"/>
    <w:semiHidden/>
    <w:unhideWhenUsed/>
    <w:rsid w:val="003F5362"/>
    <w:rPr>
      <w:color w:val="605E5C"/>
      <w:shd w:val="clear" w:color="auto" w:fill="E1DFDD"/>
    </w:rPr>
  </w:style>
  <w:style w:type="paragraph" w:customStyle="1" w:styleId="ArticleName">
    <w:name w:val="Article Name"/>
    <w:basedOn w:val="Normal"/>
    <w:rsid w:val="009F710D"/>
    <w:pPr>
      <w:jc w:val="both"/>
    </w:pPr>
    <w:rPr>
      <w:b/>
      <w:bCs/>
      <w:smallCaps/>
    </w:rPr>
  </w:style>
  <w:style w:type="character" w:customStyle="1" w:styleId="Section">
    <w:name w:val="Section"/>
    <w:basedOn w:val="DefaultParagraphFont"/>
    <w:rsid w:val="009F710D"/>
    <w:rPr>
      <w:u w:val="single"/>
    </w:rPr>
  </w:style>
  <w:style w:type="paragraph" w:customStyle="1" w:styleId="Nosection-justtext">
    <w:name w:val="No section - just text"/>
    <w:basedOn w:val="Normal"/>
    <w:rsid w:val="009F710D"/>
    <w:pPr>
      <w:spacing w:before="120"/>
      <w:ind w:left="270"/>
      <w:jc w:val="both"/>
    </w:pPr>
  </w:style>
  <w:style w:type="character" w:customStyle="1" w:styleId="aoutline">
    <w:name w:val="(a) outline"/>
    <w:basedOn w:val="DefaultParagraphFont"/>
    <w:rsid w:val="009F710D"/>
    <w:rPr>
      <w:i/>
      <w:iCs/>
    </w:rPr>
  </w:style>
  <w:style w:type="paragraph" w:customStyle="1" w:styleId="1-Outline-Number">
    <w:name w:val="1 - Outline - Number"/>
    <w:basedOn w:val="ListParagraph"/>
    <w:link w:val="1-Outline-NumberChar"/>
    <w:qFormat/>
    <w:rsid w:val="00765863"/>
    <w:pPr>
      <w:numPr>
        <w:numId w:val="86"/>
      </w:numPr>
      <w:tabs>
        <w:tab w:val="left" w:pos="-1440"/>
        <w:tab w:val="left" w:pos="1440"/>
      </w:tabs>
      <w:spacing w:before="120" w:after="0" w:line="240" w:lineRule="auto"/>
      <w:contextualSpacing w:val="0"/>
    </w:pPr>
    <w:rPr>
      <w:rFonts w:ascii="Arial" w:hAnsi="Arial" w:cs="Arial"/>
    </w:rPr>
  </w:style>
  <w:style w:type="paragraph" w:customStyle="1" w:styleId="B-Alphaoutline">
    <w:name w:val="B - Alpha outline"/>
    <w:basedOn w:val="Normal"/>
    <w:qFormat/>
    <w:rsid w:val="006A4F25"/>
    <w:pPr>
      <w:widowControl/>
      <w:numPr>
        <w:numId w:val="23"/>
      </w:numPr>
      <w:spacing w:before="120"/>
      <w:ind w:left="993" w:hanging="446"/>
      <w:jc w:val="both"/>
    </w:pPr>
  </w:style>
  <w:style w:type="character" w:customStyle="1" w:styleId="ListParagraphChar">
    <w:name w:val="List Paragraph Char"/>
    <w:basedOn w:val="DefaultParagraphFont"/>
    <w:link w:val="ListParagraph"/>
    <w:uiPriority w:val="34"/>
    <w:rsid w:val="00535D3C"/>
    <w:rPr>
      <w:rFonts w:ascii="Calibri" w:eastAsia="Calibri" w:hAnsi="Calibri"/>
      <w:sz w:val="22"/>
      <w:szCs w:val="22"/>
    </w:rPr>
  </w:style>
  <w:style w:type="character" w:customStyle="1" w:styleId="1-Outline-NumberChar">
    <w:name w:val="1 - Outline - Number Char"/>
    <w:basedOn w:val="ListParagraphChar"/>
    <w:link w:val="1-Outline-Number"/>
    <w:rsid w:val="00765863"/>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8602">
      <w:bodyDiv w:val="1"/>
      <w:marLeft w:val="0"/>
      <w:marRight w:val="0"/>
      <w:marTop w:val="0"/>
      <w:marBottom w:val="0"/>
      <w:divBdr>
        <w:top w:val="none" w:sz="0" w:space="0" w:color="auto"/>
        <w:left w:val="none" w:sz="0" w:space="0" w:color="auto"/>
        <w:bottom w:val="none" w:sz="0" w:space="0" w:color="auto"/>
        <w:right w:val="none" w:sz="0" w:space="0" w:color="auto"/>
      </w:divBdr>
    </w:div>
    <w:div w:id="330184003">
      <w:bodyDiv w:val="1"/>
      <w:marLeft w:val="0"/>
      <w:marRight w:val="0"/>
      <w:marTop w:val="0"/>
      <w:marBottom w:val="0"/>
      <w:divBdr>
        <w:top w:val="none" w:sz="0" w:space="0" w:color="auto"/>
        <w:left w:val="none" w:sz="0" w:space="0" w:color="auto"/>
        <w:bottom w:val="none" w:sz="0" w:space="0" w:color="auto"/>
        <w:right w:val="none" w:sz="0" w:space="0" w:color="auto"/>
      </w:divBdr>
    </w:div>
    <w:div w:id="364522521">
      <w:bodyDiv w:val="1"/>
      <w:marLeft w:val="0"/>
      <w:marRight w:val="0"/>
      <w:marTop w:val="0"/>
      <w:marBottom w:val="0"/>
      <w:divBdr>
        <w:top w:val="none" w:sz="0" w:space="0" w:color="auto"/>
        <w:left w:val="none" w:sz="0" w:space="0" w:color="auto"/>
        <w:bottom w:val="none" w:sz="0" w:space="0" w:color="auto"/>
        <w:right w:val="none" w:sz="0" w:space="0" w:color="auto"/>
      </w:divBdr>
    </w:div>
    <w:div w:id="559053551">
      <w:bodyDiv w:val="1"/>
      <w:marLeft w:val="0"/>
      <w:marRight w:val="0"/>
      <w:marTop w:val="0"/>
      <w:marBottom w:val="0"/>
      <w:divBdr>
        <w:top w:val="none" w:sz="0" w:space="0" w:color="auto"/>
        <w:left w:val="none" w:sz="0" w:space="0" w:color="auto"/>
        <w:bottom w:val="none" w:sz="0" w:space="0" w:color="auto"/>
        <w:right w:val="none" w:sz="0" w:space="0" w:color="auto"/>
      </w:divBdr>
      <w:divsChild>
        <w:div w:id="606693527">
          <w:marLeft w:val="0"/>
          <w:marRight w:val="0"/>
          <w:marTop w:val="0"/>
          <w:marBottom w:val="0"/>
          <w:divBdr>
            <w:top w:val="none" w:sz="0" w:space="0" w:color="auto"/>
            <w:left w:val="none" w:sz="0" w:space="0" w:color="auto"/>
            <w:bottom w:val="none" w:sz="0" w:space="0" w:color="auto"/>
            <w:right w:val="none" w:sz="0" w:space="0" w:color="auto"/>
          </w:divBdr>
          <w:divsChild>
            <w:div w:id="599023357">
              <w:marLeft w:val="0"/>
              <w:marRight w:val="0"/>
              <w:marTop w:val="0"/>
              <w:marBottom w:val="0"/>
              <w:divBdr>
                <w:top w:val="none" w:sz="0" w:space="0" w:color="auto"/>
                <w:left w:val="none" w:sz="0" w:space="0" w:color="auto"/>
                <w:bottom w:val="none" w:sz="0" w:space="0" w:color="auto"/>
                <w:right w:val="none" w:sz="0" w:space="0" w:color="auto"/>
              </w:divBdr>
            </w:div>
            <w:div w:id="1456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79815">
      <w:bodyDiv w:val="1"/>
      <w:marLeft w:val="0"/>
      <w:marRight w:val="0"/>
      <w:marTop w:val="0"/>
      <w:marBottom w:val="0"/>
      <w:divBdr>
        <w:top w:val="none" w:sz="0" w:space="0" w:color="auto"/>
        <w:left w:val="none" w:sz="0" w:space="0" w:color="auto"/>
        <w:bottom w:val="none" w:sz="0" w:space="0" w:color="auto"/>
        <w:right w:val="none" w:sz="0" w:space="0" w:color="auto"/>
      </w:divBdr>
      <w:divsChild>
        <w:div w:id="991716888">
          <w:marLeft w:val="0"/>
          <w:marRight w:val="0"/>
          <w:marTop w:val="0"/>
          <w:marBottom w:val="0"/>
          <w:divBdr>
            <w:top w:val="none" w:sz="0" w:space="0" w:color="auto"/>
            <w:left w:val="none" w:sz="0" w:space="0" w:color="auto"/>
            <w:bottom w:val="none" w:sz="0" w:space="0" w:color="auto"/>
            <w:right w:val="none" w:sz="0" w:space="0" w:color="auto"/>
          </w:divBdr>
          <w:divsChild>
            <w:div w:id="1105658611">
              <w:marLeft w:val="0"/>
              <w:marRight w:val="0"/>
              <w:marTop w:val="0"/>
              <w:marBottom w:val="0"/>
              <w:divBdr>
                <w:top w:val="none" w:sz="0" w:space="0" w:color="auto"/>
                <w:left w:val="none" w:sz="0" w:space="0" w:color="auto"/>
                <w:bottom w:val="none" w:sz="0" w:space="0" w:color="auto"/>
                <w:right w:val="none" w:sz="0" w:space="0" w:color="auto"/>
              </w:divBdr>
            </w:div>
            <w:div w:id="13119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423">
      <w:bodyDiv w:val="1"/>
      <w:marLeft w:val="0"/>
      <w:marRight w:val="0"/>
      <w:marTop w:val="0"/>
      <w:marBottom w:val="0"/>
      <w:divBdr>
        <w:top w:val="none" w:sz="0" w:space="0" w:color="auto"/>
        <w:left w:val="none" w:sz="0" w:space="0" w:color="auto"/>
        <w:bottom w:val="none" w:sz="0" w:space="0" w:color="auto"/>
        <w:right w:val="none" w:sz="0" w:space="0" w:color="auto"/>
      </w:divBdr>
      <w:divsChild>
        <w:div w:id="1528445861">
          <w:marLeft w:val="0"/>
          <w:marRight w:val="0"/>
          <w:marTop w:val="0"/>
          <w:marBottom w:val="0"/>
          <w:divBdr>
            <w:top w:val="none" w:sz="0" w:space="0" w:color="auto"/>
            <w:left w:val="none" w:sz="0" w:space="0" w:color="auto"/>
            <w:bottom w:val="none" w:sz="0" w:space="0" w:color="auto"/>
            <w:right w:val="none" w:sz="0" w:space="0" w:color="auto"/>
          </w:divBdr>
          <w:divsChild>
            <w:div w:id="5427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1385">
      <w:bodyDiv w:val="1"/>
      <w:marLeft w:val="0"/>
      <w:marRight w:val="0"/>
      <w:marTop w:val="0"/>
      <w:marBottom w:val="0"/>
      <w:divBdr>
        <w:top w:val="none" w:sz="0" w:space="0" w:color="auto"/>
        <w:left w:val="none" w:sz="0" w:space="0" w:color="auto"/>
        <w:bottom w:val="none" w:sz="0" w:space="0" w:color="auto"/>
        <w:right w:val="none" w:sz="0" w:space="0" w:color="auto"/>
      </w:divBdr>
      <w:divsChild>
        <w:div w:id="665014704">
          <w:marLeft w:val="0"/>
          <w:marRight w:val="0"/>
          <w:marTop w:val="0"/>
          <w:marBottom w:val="0"/>
          <w:divBdr>
            <w:top w:val="none" w:sz="0" w:space="0" w:color="auto"/>
            <w:left w:val="none" w:sz="0" w:space="0" w:color="auto"/>
            <w:bottom w:val="none" w:sz="0" w:space="0" w:color="auto"/>
            <w:right w:val="none" w:sz="0" w:space="0" w:color="auto"/>
          </w:divBdr>
          <w:divsChild>
            <w:div w:id="1179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14233-FCC9-4FF3-850E-FE4D37C1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2481</Words>
  <Characters>13650</Characters>
  <Application>Microsoft Office Word</Application>
  <DocSecurity>0</DocSecurity>
  <Lines>332</Lines>
  <Paragraphs>152</Paragraphs>
  <ScaleCrop>false</ScaleCrop>
  <HeadingPairs>
    <vt:vector size="2" baseType="variant">
      <vt:variant>
        <vt:lpstr>Title</vt:lpstr>
      </vt:variant>
      <vt:variant>
        <vt:i4>1</vt:i4>
      </vt:variant>
    </vt:vector>
  </HeadingPairs>
  <TitlesOfParts>
    <vt:vector size="1" baseType="lpstr">
      <vt:lpstr/>
    </vt:vector>
  </TitlesOfParts>
  <Company>Reserve Officers Association</Company>
  <LinksUpToDate>false</LinksUpToDate>
  <CharactersWithSpaces>15979</CharactersWithSpaces>
  <SharedDoc>false</SharedDoc>
  <HLinks>
    <vt:vector size="6" baseType="variant">
      <vt:variant>
        <vt:i4>3145827</vt:i4>
      </vt:variant>
      <vt:variant>
        <vt:i4>0</vt:i4>
      </vt:variant>
      <vt:variant>
        <vt:i4>0</vt:i4>
      </vt:variant>
      <vt:variant>
        <vt:i4>5</vt:i4>
      </vt:variant>
      <vt:variant>
        <vt:lpwstr>http://www.roa.org/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Markham</dc:creator>
  <cp:keywords/>
  <cp:lastModifiedBy>Diane Markham</cp:lastModifiedBy>
  <cp:revision>7</cp:revision>
  <cp:lastPrinted>2022-01-31T19:25:00Z</cp:lastPrinted>
  <dcterms:created xsi:type="dcterms:W3CDTF">2022-05-16T14:19:00Z</dcterms:created>
  <dcterms:modified xsi:type="dcterms:W3CDTF">2026-05-11T14:35:00Z</dcterms:modified>
</cp:coreProperties>
</file>